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55C7DF" w14:textId="7F36A918" w:rsidR="006E4145" w:rsidRPr="00E00DFE" w:rsidRDefault="008B3B2E" w:rsidP="00F553DF">
      <w:pPr>
        <w:spacing w:after="160" w:line="276" w:lineRule="auto"/>
        <w:jc w:val="center"/>
        <w:rPr>
          <w:rFonts w:ascii="Trebuchet MS" w:eastAsia="Trebuchet MS" w:hAnsi="Trebuchet MS" w:cs="Trebuchet MS"/>
          <w:b/>
          <w:bCs/>
          <w:color w:val="353978"/>
          <w:sz w:val="22"/>
          <w:szCs w:val="22"/>
        </w:rPr>
      </w:pPr>
      <w:r w:rsidRPr="00E00DFE">
        <w:rPr>
          <w:rFonts w:ascii="Trebuchet MS" w:eastAsia="Trebuchet MS" w:hAnsi="Trebuchet MS" w:cs="Trebuchet MS"/>
          <w:b/>
          <w:bCs/>
          <w:color w:val="353978"/>
          <w:sz w:val="22"/>
          <w:szCs w:val="22"/>
        </w:rPr>
        <w:t xml:space="preserve">Commonwealth </w:t>
      </w:r>
      <w:r w:rsidR="009546B7" w:rsidRPr="00E00DFE">
        <w:rPr>
          <w:rFonts w:ascii="Trebuchet MS" w:eastAsia="Trebuchet MS" w:hAnsi="Trebuchet MS" w:cs="Trebuchet MS"/>
          <w:b/>
          <w:bCs/>
          <w:color w:val="353978"/>
          <w:sz w:val="22"/>
          <w:szCs w:val="22"/>
        </w:rPr>
        <w:t>Sustainable Energy Transitions Agenda</w:t>
      </w:r>
    </w:p>
    <w:p w14:paraId="3CDD9A9D" w14:textId="5FEFF21B" w:rsidR="00A539B6" w:rsidRDefault="008A39ED" w:rsidP="00F553DF">
      <w:pPr>
        <w:spacing w:after="160" w:line="276" w:lineRule="auto"/>
        <w:jc w:val="center"/>
        <w:rPr>
          <w:rFonts w:ascii="Trebuchet MS" w:eastAsia="Trebuchet MS" w:hAnsi="Trebuchet MS" w:cs="Trebuchet MS"/>
          <w:b/>
          <w:bCs/>
          <w:color w:val="353978"/>
          <w:sz w:val="22"/>
          <w:szCs w:val="22"/>
        </w:rPr>
      </w:pPr>
      <w:r>
        <w:rPr>
          <w:rFonts w:ascii="Trebuchet MS" w:eastAsia="Trebuchet MS" w:hAnsi="Trebuchet MS" w:cs="Trebuchet MS"/>
          <w:b/>
          <w:bCs/>
          <w:color w:val="353978"/>
          <w:sz w:val="22"/>
          <w:szCs w:val="22"/>
        </w:rPr>
        <w:t xml:space="preserve">Licenses to </w:t>
      </w:r>
      <w:r w:rsidR="00D603C6">
        <w:rPr>
          <w:rFonts w:ascii="Trebuchet MS" w:eastAsia="Trebuchet MS" w:hAnsi="Trebuchet MS" w:cs="Trebuchet MS"/>
          <w:b/>
          <w:bCs/>
          <w:color w:val="353978"/>
          <w:sz w:val="22"/>
          <w:szCs w:val="22"/>
        </w:rPr>
        <w:t xml:space="preserve">Self-paced online training on </w:t>
      </w:r>
      <w:r w:rsidR="00553CAB">
        <w:rPr>
          <w:rFonts w:ascii="Trebuchet MS" w:eastAsia="Trebuchet MS" w:hAnsi="Trebuchet MS" w:cs="Trebuchet MS"/>
          <w:b/>
          <w:bCs/>
          <w:color w:val="353978"/>
          <w:sz w:val="22"/>
          <w:szCs w:val="22"/>
        </w:rPr>
        <w:t>sustainable e</w:t>
      </w:r>
      <w:r w:rsidR="009546B7">
        <w:rPr>
          <w:rFonts w:ascii="Trebuchet MS" w:eastAsia="Trebuchet MS" w:hAnsi="Trebuchet MS" w:cs="Trebuchet MS"/>
          <w:b/>
          <w:bCs/>
          <w:color w:val="353978"/>
          <w:sz w:val="22"/>
          <w:szCs w:val="22"/>
        </w:rPr>
        <w:t xml:space="preserve">nergy </w:t>
      </w:r>
    </w:p>
    <w:p w14:paraId="1CBEE85F" w14:textId="629FD352" w:rsidR="00282684" w:rsidRDefault="00282684" w:rsidP="00F553DF">
      <w:pPr>
        <w:spacing w:after="160" w:line="276" w:lineRule="auto"/>
        <w:jc w:val="center"/>
        <w:rPr>
          <w:rFonts w:ascii="Trebuchet MS" w:eastAsia="Trebuchet MS" w:hAnsi="Trebuchet MS" w:cs="Trebuchet MS"/>
          <w:b/>
          <w:bCs/>
          <w:color w:val="353978"/>
          <w:sz w:val="22"/>
          <w:szCs w:val="22"/>
        </w:rPr>
      </w:pPr>
    </w:p>
    <w:p w14:paraId="287ADF63" w14:textId="77777777" w:rsidR="00970C60" w:rsidRDefault="00970C60" w:rsidP="00F553DF">
      <w:pPr>
        <w:spacing w:after="160" w:line="276" w:lineRule="auto"/>
        <w:jc w:val="center"/>
        <w:rPr>
          <w:rFonts w:ascii="Trebuchet MS" w:eastAsia="Trebuchet MS" w:hAnsi="Trebuchet MS" w:cs="Trebuchet MS"/>
          <w:b/>
          <w:bCs/>
          <w:color w:val="353978"/>
          <w:sz w:val="22"/>
          <w:szCs w:val="22"/>
        </w:rPr>
      </w:pPr>
    </w:p>
    <w:p w14:paraId="40475711" w14:textId="47673FBC" w:rsidR="006E4145" w:rsidRPr="00874977" w:rsidRDefault="00324A0B" w:rsidP="00F553DF">
      <w:pPr>
        <w:spacing w:after="160" w:line="276" w:lineRule="auto"/>
        <w:jc w:val="center"/>
        <w:rPr>
          <w:rFonts w:ascii="Trebuchet MS" w:eastAsia="Trebuchet MS" w:hAnsi="Trebuchet MS" w:cs="Trebuchet MS"/>
          <w:b/>
          <w:bCs/>
          <w:color w:val="353978"/>
          <w:sz w:val="22"/>
          <w:szCs w:val="22"/>
        </w:rPr>
      </w:pPr>
      <w:r>
        <w:rPr>
          <w:rFonts w:ascii="Trebuchet MS" w:eastAsia="Trebuchet MS" w:hAnsi="Trebuchet MS" w:cs="Trebuchet MS"/>
          <w:b/>
          <w:bCs/>
          <w:color w:val="353978"/>
          <w:sz w:val="22"/>
          <w:szCs w:val="22"/>
        </w:rPr>
        <w:t>TERMS OF REFERENCE</w:t>
      </w:r>
    </w:p>
    <w:p w14:paraId="5929D017" w14:textId="391A993A" w:rsidR="00BD1FDD" w:rsidRDefault="00BD1FDD" w:rsidP="00BD1FDD">
      <w:pPr>
        <w:autoSpaceDE w:val="0"/>
        <w:autoSpaceDN w:val="0"/>
        <w:adjustRightInd w:val="0"/>
        <w:rPr>
          <w:rFonts w:ascii="Trebuchet MS" w:hAnsi="Trebuchet MS" w:cs="Trebuchet MS"/>
          <w:b/>
          <w:bCs/>
          <w:color w:val="353978"/>
          <w:sz w:val="22"/>
          <w:szCs w:val="22"/>
          <w:lang w:eastAsia="en-GB"/>
        </w:rPr>
      </w:pPr>
      <w:r w:rsidRPr="00BD1FDD">
        <w:rPr>
          <w:rFonts w:ascii="Trebuchet MS" w:hAnsi="Trebuchet MS" w:cs="Trebuchet MS"/>
          <w:b/>
          <w:bCs/>
          <w:color w:val="353978"/>
          <w:sz w:val="22"/>
          <w:szCs w:val="22"/>
          <w:lang w:eastAsia="en-GB"/>
        </w:rPr>
        <w:t xml:space="preserve">Background </w:t>
      </w:r>
    </w:p>
    <w:p w14:paraId="4C750DED" w14:textId="77777777" w:rsidR="00146B4A" w:rsidRPr="00BD1FDD" w:rsidRDefault="00146B4A" w:rsidP="00BD1FDD">
      <w:pPr>
        <w:autoSpaceDE w:val="0"/>
        <w:autoSpaceDN w:val="0"/>
        <w:adjustRightInd w:val="0"/>
        <w:rPr>
          <w:rFonts w:ascii="Trebuchet MS" w:hAnsi="Trebuchet MS" w:cs="Trebuchet MS"/>
          <w:color w:val="353978"/>
          <w:sz w:val="22"/>
          <w:szCs w:val="22"/>
          <w:lang w:eastAsia="en-GB"/>
        </w:rPr>
      </w:pPr>
    </w:p>
    <w:p w14:paraId="3420EC01" w14:textId="76C52995" w:rsidR="00BD1FDD" w:rsidRDefault="00BD1FDD" w:rsidP="003B5320">
      <w:pPr>
        <w:autoSpaceDE w:val="0"/>
        <w:autoSpaceDN w:val="0"/>
        <w:adjustRightInd w:val="0"/>
        <w:jc w:val="both"/>
        <w:rPr>
          <w:rFonts w:ascii="Trebuchet MS" w:hAnsi="Trebuchet MS" w:cs="Trebuchet MS"/>
          <w:color w:val="000000"/>
          <w:sz w:val="22"/>
          <w:szCs w:val="22"/>
          <w:lang w:eastAsia="en-GB"/>
        </w:rPr>
      </w:pPr>
      <w:r w:rsidRPr="00BD1FDD">
        <w:rPr>
          <w:rFonts w:ascii="Trebuchet MS" w:hAnsi="Trebuchet MS" w:cs="Trebuchet MS"/>
          <w:color w:val="000000"/>
          <w:sz w:val="22"/>
          <w:szCs w:val="22"/>
          <w:lang w:eastAsia="en-GB"/>
        </w:rPr>
        <w:t>The Commonwealth is a voluntary association of 56 independent and equal sovereign states. It is home to 2.</w:t>
      </w:r>
      <w:r w:rsidR="004074E9">
        <w:rPr>
          <w:rFonts w:ascii="Trebuchet MS" w:hAnsi="Trebuchet MS" w:cs="Trebuchet MS"/>
          <w:color w:val="000000"/>
          <w:sz w:val="22"/>
          <w:szCs w:val="22"/>
          <w:lang w:eastAsia="en-GB"/>
        </w:rPr>
        <w:t>5</w:t>
      </w:r>
      <w:r w:rsidRPr="00BD1FDD">
        <w:rPr>
          <w:rFonts w:ascii="Trebuchet MS" w:hAnsi="Trebuchet MS" w:cs="Trebuchet MS"/>
          <w:color w:val="000000"/>
          <w:sz w:val="22"/>
          <w:szCs w:val="22"/>
          <w:lang w:eastAsia="en-GB"/>
        </w:rPr>
        <w:t xml:space="preserve"> billion people</w:t>
      </w:r>
      <w:r w:rsidR="00A337D4">
        <w:rPr>
          <w:rFonts w:ascii="Trebuchet MS" w:hAnsi="Trebuchet MS" w:cs="Trebuchet MS"/>
          <w:color w:val="000000"/>
          <w:sz w:val="22"/>
          <w:szCs w:val="22"/>
          <w:lang w:eastAsia="en-GB"/>
        </w:rPr>
        <w:t xml:space="preserve"> </w:t>
      </w:r>
      <w:r w:rsidR="0083555A">
        <w:rPr>
          <w:rFonts w:ascii="Trebuchet MS" w:hAnsi="Trebuchet MS" w:cs="Trebuchet MS"/>
          <w:color w:val="000000"/>
          <w:sz w:val="22"/>
          <w:szCs w:val="22"/>
          <w:lang w:eastAsia="en-GB"/>
        </w:rPr>
        <w:t xml:space="preserve">with </w:t>
      </w:r>
      <w:r w:rsidR="0083555A" w:rsidRPr="00BD1FDD">
        <w:rPr>
          <w:rFonts w:ascii="Trebuchet MS" w:hAnsi="Trebuchet MS" w:cs="Trebuchet MS"/>
          <w:color w:val="000000"/>
          <w:sz w:val="22"/>
          <w:szCs w:val="22"/>
          <w:lang w:eastAsia="en-GB"/>
        </w:rPr>
        <w:t xml:space="preserve">diverse </w:t>
      </w:r>
      <w:r w:rsidR="0083555A">
        <w:rPr>
          <w:rFonts w:ascii="Trebuchet MS" w:hAnsi="Trebuchet MS" w:cs="Trebuchet MS"/>
          <w:color w:val="000000"/>
          <w:sz w:val="22"/>
          <w:szCs w:val="22"/>
          <w:lang w:eastAsia="en-GB"/>
        </w:rPr>
        <w:t xml:space="preserve">membership </w:t>
      </w:r>
      <w:r w:rsidRPr="00BD1FDD">
        <w:rPr>
          <w:rFonts w:ascii="Trebuchet MS" w:hAnsi="Trebuchet MS" w:cs="Trebuchet MS"/>
          <w:color w:val="000000"/>
          <w:sz w:val="22"/>
          <w:szCs w:val="22"/>
          <w:lang w:eastAsia="en-GB"/>
        </w:rPr>
        <w:t xml:space="preserve">spanning Africa, Asia, the Americas, </w:t>
      </w:r>
      <w:proofErr w:type="gramStart"/>
      <w:r w:rsidRPr="00BD1FDD">
        <w:rPr>
          <w:rFonts w:ascii="Trebuchet MS" w:hAnsi="Trebuchet MS" w:cs="Trebuchet MS"/>
          <w:color w:val="000000"/>
          <w:sz w:val="22"/>
          <w:szCs w:val="22"/>
          <w:lang w:eastAsia="en-GB"/>
        </w:rPr>
        <w:t>Europe</w:t>
      </w:r>
      <w:proofErr w:type="gramEnd"/>
      <w:r w:rsidRPr="00BD1FDD">
        <w:rPr>
          <w:rFonts w:ascii="Trebuchet MS" w:hAnsi="Trebuchet MS" w:cs="Trebuchet MS"/>
          <w:color w:val="000000"/>
          <w:sz w:val="22"/>
          <w:szCs w:val="22"/>
          <w:lang w:eastAsia="en-GB"/>
        </w:rPr>
        <w:t xml:space="preserve"> and the Pacific. The Commonwealth Secretariat </w:t>
      </w:r>
      <w:r w:rsidR="00897F05">
        <w:rPr>
          <w:rFonts w:ascii="Trebuchet MS" w:hAnsi="Trebuchet MS" w:cs="Trebuchet MS"/>
          <w:color w:val="000000"/>
          <w:sz w:val="22"/>
          <w:szCs w:val="22"/>
          <w:lang w:eastAsia="en-GB"/>
        </w:rPr>
        <w:t xml:space="preserve">works with </w:t>
      </w:r>
      <w:r w:rsidRPr="00BD1FDD">
        <w:rPr>
          <w:rFonts w:ascii="Trebuchet MS" w:hAnsi="Trebuchet MS" w:cs="Trebuchet MS"/>
          <w:color w:val="000000"/>
          <w:sz w:val="22"/>
          <w:szCs w:val="22"/>
          <w:lang w:eastAsia="en-GB"/>
        </w:rPr>
        <w:t xml:space="preserve">member countries and assists them together to promote prosperity, </w:t>
      </w:r>
      <w:proofErr w:type="gramStart"/>
      <w:r w:rsidRPr="00BD1FDD">
        <w:rPr>
          <w:rFonts w:ascii="Trebuchet MS" w:hAnsi="Trebuchet MS" w:cs="Trebuchet MS"/>
          <w:color w:val="000000"/>
          <w:sz w:val="22"/>
          <w:szCs w:val="22"/>
          <w:lang w:eastAsia="en-GB"/>
        </w:rPr>
        <w:t>democracy</w:t>
      </w:r>
      <w:proofErr w:type="gramEnd"/>
      <w:r w:rsidRPr="00BD1FDD">
        <w:rPr>
          <w:rFonts w:ascii="Trebuchet MS" w:hAnsi="Trebuchet MS" w:cs="Trebuchet MS"/>
          <w:color w:val="000000"/>
          <w:sz w:val="22"/>
          <w:szCs w:val="22"/>
          <w:lang w:eastAsia="en-GB"/>
        </w:rPr>
        <w:t xml:space="preserve"> and peace, amplify the voice of small states, and protect the environment. </w:t>
      </w:r>
    </w:p>
    <w:p w14:paraId="201CE21F" w14:textId="77777777" w:rsidR="00BD1FDD" w:rsidRPr="00BD1FDD" w:rsidRDefault="00BD1FDD" w:rsidP="003B5320">
      <w:pPr>
        <w:autoSpaceDE w:val="0"/>
        <w:autoSpaceDN w:val="0"/>
        <w:adjustRightInd w:val="0"/>
        <w:jc w:val="both"/>
        <w:rPr>
          <w:rFonts w:ascii="Trebuchet MS" w:hAnsi="Trebuchet MS" w:cs="Trebuchet MS"/>
          <w:color w:val="000000"/>
          <w:sz w:val="22"/>
          <w:szCs w:val="22"/>
          <w:lang w:eastAsia="en-GB"/>
        </w:rPr>
      </w:pPr>
    </w:p>
    <w:p w14:paraId="7F6FA2D6" w14:textId="70611D39" w:rsidR="00D36425" w:rsidRDefault="00BD1FDD" w:rsidP="00D36425">
      <w:pPr>
        <w:autoSpaceDE w:val="0"/>
        <w:autoSpaceDN w:val="0"/>
        <w:adjustRightInd w:val="0"/>
        <w:spacing w:line="276" w:lineRule="auto"/>
        <w:jc w:val="both"/>
        <w:rPr>
          <w:rFonts w:ascii="Trebuchet MS" w:hAnsi="Trebuchet MS" w:cs="Trebuchet MS"/>
          <w:color w:val="000000"/>
          <w:sz w:val="22"/>
          <w:szCs w:val="22"/>
          <w:lang w:eastAsia="en-GB"/>
        </w:rPr>
      </w:pPr>
      <w:r w:rsidRPr="00BD1FDD">
        <w:rPr>
          <w:rFonts w:ascii="Trebuchet MS" w:hAnsi="Trebuchet MS" w:cs="Trebuchet MS"/>
          <w:color w:val="000000"/>
          <w:sz w:val="22"/>
          <w:szCs w:val="22"/>
          <w:lang w:eastAsia="en-GB"/>
        </w:rPr>
        <w:t xml:space="preserve">The Commonwealth Sustainable Energy Transition (CSET) </w:t>
      </w:r>
      <w:r w:rsidRPr="00D36425">
        <w:rPr>
          <w:rFonts w:ascii="Trebuchet MS" w:hAnsi="Trebuchet MS" w:cs="Trebuchet MS"/>
          <w:color w:val="000000"/>
          <w:sz w:val="22"/>
          <w:szCs w:val="22"/>
          <w:lang w:eastAsia="en-GB"/>
        </w:rPr>
        <w:t xml:space="preserve">Agenda is a platform for collaborative action amongst Commonwealth member countries towards a just and inclusive energy transition and accelerating the achievement of SDG 7. It is anchored on three key pillars: Inclusive Energy Transitions, Technology and Innovation and Enabling Frameworks. </w:t>
      </w:r>
      <w:r w:rsidR="00DD35EC" w:rsidRPr="00D36425">
        <w:rPr>
          <w:rFonts w:ascii="Trebuchet MS" w:hAnsi="Trebuchet MS" w:cs="Trebuchet MS"/>
          <w:color w:val="000000"/>
          <w:sz w:val="22"/>
          <w:szCs w:val="22"/>
          <w:lang w:eastAsia="en-GB"/>
        </w:rPr>
        <w:t>Commonwealth countries are working together</w:t>
      </w:r>
      <w:r w:rsidR="007B524F" w:rsidRPr="00D36425">
        <w:rPr>
          <w:rFonts w:ascii="Trebuchet MS" w:hAnsi="Trebuchet MS" w:cs="Trebuchet MS"/>
          <w:color w:val="000000"/>
          <w:sz w:val="22"/>
          <w:szCs w:val="22"/>
          <w:lang w:eastAsia="en-GB"/>
        </w:rPr>
        <w:t xml:space="preserve"> including</w:t>
      </w:r>
      <w:r w:rsidR="00DD35EC" w:rsidRPr="00D36425">
        <w:rPr>
          <w:rFonts w:ascii="Trebuchet MS" w:hAnsi="Trebuchet MS" w:cs="Trebuchet MS"/>
          <w:color w:val="000000"/>
          <w:sz w:val="22"/>
          <w:szCs w:val="22"/>
          <w:lang w:eastAsia="en-GB"/>
        </w:rPr>
        <w:t xml:space="preserve"> through member-driven action groups to </w:t>
      </w:r>
      <w:r w:rsidR="000F521C" w:rsidRPr="00D36425">
        <w:rPr>
          <w:rFonts w:ascii="Trebuchet MS" w:hAnsi="Trebuchet MS" w:cs="Trebuchet MS"/>
          <w:color w:val="000000"/>
          <w:sz w:val="22"/>
          <w:szCs w:val="22"/>
          <w:lang w:eastAsia="en-GB"/>
        </w:rPr>
        <w:t>drive t</w:t>
      </w:r>
      <w:r w:rsidR="00452346" w:rsidRPr="00D36425">
        <w:rPr>
          <w:rFonts w:ascii="Trebuchet MS" w:hAnsi="Trebuchet MS" w:cs="Trebuchet MS"/>
          <w:color w:val="000000"/>
          <w:sz w:val="22"/>
          <w:szCs w:val="22"/>
          <w:lang w:eastAsia="en-GB"/>
        </w:rPr>
        <w:t>he global energy transition agenda</w:t>
      </w:r>
      <w:r w:rsidR="00FA7FE8">
        <w:rPr>
          <w:rFonts w:ascii="Trebuchet MS" w:hAnsi="Trebuchet MS" w:cs="Trebuchet MS"/>
          <w:color w:val="000000"/>
          <w:sz w:val="22"/>
          <w:szCs w:val="22"/>
          <w:lang w:eastAsia="en-GB"/>
        </w:rPr>
        <w:t xml:space="preserve"> under the Paris Agreement</w:t>
      </w:r>
      <w:r w:rsidR="00452346" w:rsidRPr="00D36425">
        <w:rPr>
          <w:rFonts w:ascii="Trebuchet MS" w:hAnsi="Trebuchet MS" w:cs="Trebuchet MS"/>
          <w:color w:val="000000"/>
          <w:sz w:val="22"/>
          <w:szCs w:val="22"/>
          <w:lang w:eastAsia="en-GB"/>
        </w:rPr>
        <w:t>.</w:t>
      </w:r>
      <w:r w:rsidR="00A678E2" w:rsidRPr="00D36425">
        <w:rPr>
          <w:rFonts w:ascii="Trebuchet MS" w:hAnsi="Trebuchet MS" w:cs="Trebuchet MS"/>
          <w:color w:val="000000"/>
          <w:sz w:val="22"/>
          <w:szCs w:val="22"/>
          <w:lang w:eastAsia="en-GB"/>
        </w:rPr>
        <w:t xml:space="preserve"> </w:t>
      </w:r>
      <w:r w:rsidR="00D36425" w:rsidRPr="00D36425">
        <w:rPr>
          <w:rFonts w:ascii="Trebuchet MS" w:hAnsi="Trebuchet MS" w:cs="Trebuchet MS"/>
          <w:color w:val="000000"/>
          <w:sz w:val="22"/>
          <w:szCs w:val="22"/>
          <w:lang w:eastAsia="en-GB"/>
        </w:rPr>
        <w:t>An</w:t>
      </w:r>
      <w:r w:rsidR="00B75C7F" w:rsidRPr="00D36425">
        <w:rPr>
          <w:rFonts w:ascii="Trebuchet MS" w:hAnsi="Trebuchet MS" w:cs="Trebuchet MS"/>
          <w:color w:val="000000"/>
          <w:sz w:val="22"/>
          <w:szCs w:val="22"/>
          <w:lang w:eastAsia="en-GB"/>
        </w:rPr>
        <w:t xml:space="preserve"> action group on Energy Literacy has been established </w:t>
      </w:r>
      <w:r w:rsidR="006225F6" w:rsidRPr="00D36425">
        <w:rPr>
          <w:rFonts w:ascii="Trebuchet MS" w:hAnsi="Trebuchet MS" w:cs="Trebuchet MS"/>
          <w:color w:val="000000"/>
          <w:sz w:val="22"/>
          <w:szCs w:val="22"/>
          <w:lang w:eastAsia="en-GB"/>
        </w:rPr>
        <w:t xml:space="preserve">to </w:t>
      </w:r>
      <w:r w:rsidR="00142FEC" w:rsidRPr="00D36425">
        <w:rPr>
          <w:rFonts w:ascii="Trebuchet MS" w:hAnsi="Trebuchet MS" w:cs="Trebuchet MS"/>
          <w:color w:val="000000"/>
          <w:sz w:val="22"/>
          <w:szCs w:val="22"/>
          <w:lang w:eastAsia="en-GB"/>
        </w:rPr>
        <w:t xml:space="preserve">promote </w:t>
      </w:r>
      <w:r w:rsidR="006225F6" w:rsidRPr="00D36425">
        <w:rPr>
          <w:rFonts w:ascii="Trebuchet MS" w:hAnsi="Trebuchet MS" w:cs="Trebuchet MS"/>
          <w:color w:val="000000"/>
          <w:sz w:val="22"/>
          <w:szCs w:val="22"/>
          <w:lang w:eastAsia="en-GB"/>
        </w:rPr>
        <w:t>energy literacy</w:t>
      </w:r>
      <w:r w:rsidR="00142FEC" w:rsidRPr="00D36425">
        <w:rPr>
          <w:rFonts w:ascii="Trebuchet MS" w:hAnsi="Trebuchet MS" w:cs="Trebuchet MS"/>
          <w:color w:val="000000"/>
          <w:sz w:val="22"/>
          <w:szCs w:val="22"/>
          <w:lang w:eastAsia="en-GB"/>
        </w:rPr>
        <w:t xml:space="preserve"> and </w:t>
      </w:r>
      <w:r w:rsidR="00706BA6" w:rsidRPr="00D36425">
        <w:rPr>
          <w:rFonts w:ascii="Trebuchet MS" w:hAnsi="Trebuchet MS" w:cs="Trebuchet MS"/>
          <w:color w:val="000000"/>
          <w:sz w:val="22"/>
          <w:szCs w:val="22"/>
          <w:lang w:eastAsia="en-GB"/>
        </w:rPr>
        <w:t xml:space="preserve">enhance knowledge </w:t>
      </w:r>
      <w:r w:rsidR="00142FEC" w:rsidRPr="00D36425">
        <w:rPr>
          <w:rFonts w:ascii="Trebuchet MS" w:hAnsi="Trebuchet MS"/>
        </w:rPr>
        <w:t xml:space="preserve">of the </w:t>
      </w:r>
      <w:r w:rsidR="00193572" w:rsidRPr="00D36425">
        <w:rPr>
          <w:rFonts w:ascii="Trebuchet MS" w:hAnsi="Trebuchet MS" w:cs="Trebuchet MS"/>
          <w:color w:val="000000"/>
          <w:sz w:val="22"/>
          <w:szCs w:val="22"/>
          <w:lang w:eastAsia="en-GB"/>
        </w:rPr>
        <w:t xml:space="preserve">way </w:t>
      </w:r>
      <w:r w:rsidR="00D36425">
        <w:rPr>
          <w:rFonts w:ascii="Trebuchet MS" w:hAnsi="Trebuchet MS" w:cs="Trebuchet MS"/>
          <w:color w:val="000000"/>
          <w:sz w:val="22"/>
          <w:szCs w:val="22"/>
          <w:lang w:eastAsia="en-GB"/>
        </w:rPr>
        <w:t xml:space="preserve">energy </w:t>
      </w:r>
      <w:r w:rsidR="00193572" w:rsidRPr="00D36425">
        <w:rPr>
          <w:rFonts w:ascii="Trebuchet MS" w:hAnsi="Trebuchet MS" w:cs="Trebuchet MS"/>
          <w:color w:val="000000"/>
          <w:sz w:val="22"/>
          <w:szCs w:val="22"/>
          <w:lang w:eastAsia="en-GB"/>
        </w:rPr>
        <w:t>is produced, consumed and its impact on climate change.</w:t>
      </w:r>
      <w:r w:rsidR="00D36425">
        <w:rPr>
          <w:rFonts w:ascii="Trebuchet MS" w:hAnsi="Trebuchet MS" w:cs="Trebuchet MS"/>
          <w:color w:val="000000"/>
          <w:sz w:val="22"/>
          <w:szCs w:val="22"/>
          <w:lang w:eastAsia="en-GB"/>
        </w:rPr>
        <w:t xml:space="preserve"> </w:t>
      </w:r>
    </w:p>
    <w:p w14:paraId="7FC15267" w14:textId="77777777" w:rsidR="00D36425" w:rsidRDefault="00D36425" w:rsidP="00D36425">
      <w:pPr>
        <w:autoSpaceDE w:val="0"/>
        <w:autoSpaceDN w:val="0"/>
        <w:adjustRightInd w:val="0"/>
        <w:spacing w:line="276" w:lineRule="auto"/>
        <w:jc w:val="both"/>
        <w:rPr>
          <w:rFonts w:ascii="Trebuchet MS" w:hAnsi="Trebuchet MS" w:cs="Trebuchet MS"/>
          <w:color w:val="000000"/>
          <w:sz w:val="22"/>
          <w:szCs w:val="22"/>
          <w:lang w:eastAsia="en-GB"/>
        </w:rPr>
      </w:pPr>
    </w:p>
    <w:p w14:paraId="2DC64A9D" w14:textId="41AE1480" w:rsidR="00614757" w:rsidRPr="00D36425" w:rsidRDefault="00526C1D" w:rsidP="00D36425">
      <w:pPr>
        <w:autoSpaceDE w:val="0"/>
        <w:autoSpaceDN w:val="0"/>
        <w:adjustRightInd w:val="0"/>
        <w:spacing w:line="276" w:lineRule="auto"/>
        <w:jc w:val="both"/>
        <w:rPr>
          <w:rFonts w:ascii="Trebuchet MS" w:hAnsi="Trebuchet MS" w:cs="Trebuchet MS"/>
          <w:color w:val="000000"/>
          <w:sz w:val="22"/>
          <w:szCs w:val="22"/>
          <w:lang w:eastAsia="en-GB"/>
        </w:rPr>
      </w:pPr>
      <w:r>
        <w:rPr>
          <w:rFonts w:ascii="Trebuchet MS" w:hAnsi="Trebuchet MS" w:cs="Trebuchet MS"/>
          <w:color w:val="000000"/>
          <w:sz w:val="22"/>
          <w:szCs w:val="22"/>
          <w:lang w:eastAsia="en-GB"/>
        </w:rPr>
        <w:t>A</w:t>
      </w:r>
      <w:r w:rsidR="007F618F">
        <w:rPr>
          <w:rFonts w:ascii="Trebuchet MS" w:hAnsi="Trebuchet MS" w:cs="Trebuchet MS"/>
          <w:color w:val="000000"/>
          <w:sz w:val="22"/>
          <w:szCs w:val="22"/>
          <w:lang w:eastAsia="en-GB"/>
        </w:rPr>
        <w:t>s a</w:t>
      </w:r>
      <w:r>
        <w:rPr>
          <w:rFonts w:ascii="Trebuchet MS" w:hAnsi="Trebuchet MS" w:cs="Trebuchet MS"/>
          <w:color w:val="000000"/>
          <w:sz w:val="22"/>
          <w:szCs w:val="22"/>
          <w:lang w:eastAsia="en-GB"/>
        </w:rPr>
        <w:t>n integral p</w:t>
      </w:r>
      <w:r w:rsidR="00BD1FDD" w:rsidRPr="00BD1FDD">
        <w:rPr>
          <w:rFonts w:ascii="Trebuchet MS" w:hAnsi="Trebuchet MS" w:cs="Trebuchet MS"/>
          <w:color w:val="000000"/>
          <w:sz w:val="22"/>
          <w:szCs w:val="22"/>
          <w:lang w:eastAsia="en-GB"/>
        </w:rPr>
        <w:t>art of its facilitation role, the Commonwealth Secretariat</w:t>
      </w:r>
      <w:r w:rsidR="00F267BF">
        <w:rPr>
          <w:rFonts w:ascii="Trebuchet MS" w:hAnsi="Trebuchet MS" w:cs="Trebuchet MS"/>
          <w:color w:val="000000"/>
          <w:sz w:val="22"/>
          <w:szCs w:val="22"/>
          <w:lang w:eastAsia="en-GB"/>
        </w:rPr>
        <w:t xml:space="preserve"> </w:t>
      </w:r>
      <w:r w:rsidR="002857C3">
        <w:rPr>
          <w:rFonts w:ascii="Trebuchet MS" w:hAnsi="Trebuchet MS" w:cs="Trebuchet MS"/>
          <w:color w:val="000000"/>
          <w:sz w:val="22"/>
          <w:szCs w:val="22"/>
          <w:lang w:eastAsia="en-GB"/>
        </w:rPr>
        <w:t xml:space="preserve">supports </w:t>
      </w:r>
      <w:r w:rsidR="00E96451">
        <w:rPr>
          <w:rFonts w:ascii="Trebuchet MS" w:hAnsi="Trebuchet MS" w:cs="Trebuchet MS"/>
          <w:color w:val="000000"/>
          <w:sz w:val="22"/>
          <w:szCs w:val="22"/>
          <w:lang w:eastAsia="en-GB"/>
        </w:rPr>
        <w:t>access to</w:t>
      </w:r>
      <w:r w:rsidR="002857C3">
        <w:rPr>
          <w:rFonts w:ascii="Trebuchet MS" w:hAnsi="Trebuchet MS" w:cs="Trebuchet MS"/>
          <w:color w:val="000000"/>
          <w:sz w:val="22"/>
          <w:szCs w:val="22"/>
          <w:lang w:eastAsia="en-GB"/>
        </w:rPr>
        <w:t xml:space="preserve"> c</w:t>
      </w:r>
      <w:r w:rsidR="00F267BF">
        <w:rPr>
          <w:rFonts w:ascii="Trebuchet MS" w:hAnsi="Trebuchet MS" w:cs="Trebuchet MS"/>
          <w:color w:val="000000"/>
          <w:sz w:val="22"/>
          <w:szCs w:val="22"/>
          <w:lang w:eastAsia="en-GB"/>
        </w:rPr>
        <w:t xml:space="preserve">apacity </w:t>
      </w:r>
      <w:r w:rsidR="003F0249">
        <w:rPr>
          <w:rFonts w:ascii="Trebuchet MS" w:hAnsi="Trebuchet MS" w:cs="Trebuchet MS"/>
          <w:color w:val="000000"/>
          <w:sz w:val="22"/>
          <w:szCs w:val="22"/>
          <w:lang w:eastAsia="en-GB"/>
        </w:rPr>
        <w:t xml:space="preserve">building and training resources for </w:t>
      </w:r>
      <w:r w:rsidR="0082256B">
        <w:rPr>
          <w:rFonts w:ascii="Trebuchet MS" w:hAnsi="Trebuchet MS" w:cs="Trebuchet MS"/>
          <w:color w:val="000000"/>
          <w:sz w:val="22"/>
          <w:szCs w:val="22"/>
          <w:lang w:eastAsia="en-GB"/>
        </w:rPr>
        <w:t>member countries.</w:t>
      </w:r>
      <w:r w:rsidR="00A36050">
        <w:rPr>
          <w:rFonts w:ascii="Trebuchet MS" w:hAnsi="Trebuchet MS" w:cs="Trebuchet MS"/>
          <w:color w:val="000000"/>
          <w:sz w:val="22"/>
          <w:szCs w:val="22"/>
          <w:lang w:eastAsia="en-GB"/>
        </w:rPr>
        <w:t xml:space="preserve"> </w:t>
      </w:r>
      <w:r w:rsidR="00A36050" w:rsidRPr="003179B3">
        <w:rPr>
          <w:rFonts w:ascii="Trebuchet MS" w:hAnsi="Trebuchet MS"/>
          <w:sz w:val="22"/>
          <w:szCs w:val="22"/>
        </w:rPr>
        <w:t xml:space="preserve">The Commonwealth Secretariat is </w:t>
      </w:r>
      <w:r w:rsidR="00A36050">
        <w:rPr>
          <w:rFonts w:ascii="Trebuchet MS" w:hAnsi="Trebuchet MS"/>
          <w:sz w:val="22"/>
          <w:szCs w:val="22"/>
        </w:rPr>
        <w:t xml:space="preserve">therefore </w:t>
      </w:r>
      <w:r w:rsidR="00A36050" w:rsidRPr="003179B3">
        <w:rPr>
          <w:rFonts w:ascii="Trebuchet MS" w:hAnsi="Trebuchet MS"/>
          <w:sz w:val="22"/>
          <w:szCs w:val="22"/>
        </w:rPr>
        <w:t>seeking to</w:t>
      </w:r>
      <w:r w:rsidR="00324A0B">
        <w:rPr>
          <w:rFonts w:ascii="Trebuchet MS" w:hAnsi="Trebuchet MS"/>
          <w:sz w:val="22"/>
          <w:szCs w:val="22"/>
        </w:rPr>
        <w:t xml:space="preserve"> purchase subscription</w:t>
      </w:r>
      <w:r w:rsidR="00614757">
        <w:rPr>
          <w:rFonts w:ascii="Trebuchet MS" w:hAnsi="Trebuchet MS"/>
          <w:sz w:val="22"/>
          <w:szCs w:val="22"/>
        </w:rPr>
        <w:t>s</w:t>
      </w:r>
      <w:r w:rsidR="00324A0B">
        <w:rPr>
          <w:rFonts w:ascii="Trebuchet MS" w:hAnsi="Trebuchet MS"/>
          <w:sz w:val="22"/>
          <w:szCs w:val="22"/>
        </w:rPr>
        <w:t xml:space="preserve"> to a </w:t>
      </w:r>
      <w:r w:rsidR="00614757">
        <w:rPr>
          <w:rFonts w:ascii="Trebuchet MS" w:hAnsi="Trebuchet MS"/>
          <w:sz w:val="22"/>
          <w:szCs w:val="22"/>
        </w:rPr>
        <w:t>certified self-paced online training</w:t>
      </w:r>
      <w:r w:rsidR="00A634B7">
        <w:rPr>
          <w:rFonts w:ascii="Trebuchet MS" w:hAnsi="Trebuchet MS"/>
          <w:sz w:val="22"/>
          <w:szCs w:val="22"/>
        </w:rPr>
        <w:t xml:space="preserve"> course</w:t>
      </w:r>
      <w:r w:rsidR="00614757">
        <w:rPr>
          <w:rFonts w:ascii="Trebuchet MS" w:hAnsi="Trebuchet MS"/>
          <w:sz w:val="22"/>
          <w:szCs w:val="22"/>
        </w:rPr>
        <w:t xml:space="preserve"> on sustainable energy.</w:t>
      </w:r>
    </w:p>
    <w:p w14:paraId="4F5F8338" w14:textId="69113BE1" w:rsidR="00627031" w:rsidRDefault="00627031" w:rsidP="00A36050">
      <w:pPr>
        <w:widowControl w:val="0"/>
        <w:autoSpaceDE w:val="0"/>
        <w:autoSpaceDN w:val="0"/>
        <w:adjustRightInd w:val="0"/>
        <w:spacing w:after="120" w:line="276" w:lineRule="auto"/>
        <w:jc w:val="both"/>
        <w:rPr>
          <w:rFonts w:ascii="Trebuchet MS" w:hAnsi="Trebuchet MS"/>
          <w:sz w:val="22"/>
          <w:szCs w:val="22"/>
        </w:rPr>
      </w:pPr>
    </w:p>
    <w:p w14:paraId="3D1A9211" w14:textId="033BE754" w:rsidR="002F3916" w:rsidRPr="00874977" w:rsidRDefault="002F3916" w:rsidP="009A6087">
      <w:pPr>
        <w:spacing w:line="276" w:lineRule="auto"/>
        <w:jc w:val="both"/>
        <w:rPr>
          <w:rFonts w:ascii="Trebuchet MS" w:eastAsia="Trebuchet MS" w:hAnsi="Trebuchet MS" w:cs="Trebuchet MS"/>
          <w:b/>
          <w:bCs/>
          <w:color w:val="353978"/>
          <w:sz w:val="22"/>
          <w:szCs w:val="22"/>
        </w:rPr>
      </w:pPr>
      <w:r w:rsidRPr="00874977">
        <w:rPr>
          <w:rFonts w:ascii="Trebuchet MS" w:eastAsia="Trebuchet MS" w:hAnsi="Trebuchet MS" w:cs="Trebuchet MS"/>
          <w:b/>
          <w:bCs/>
          <w:color w:val="353978"/>
          <w:sz w:val="22"/>
          <w:szCs w:val="22"/>
        </w:rPr>
        <w:t xml:space="preserve">Objectives </w:t>
      </w:r>
      <w:r w:rsidR="00262EF0" w:rsidRPr="00874977">
        <w:rPr>
          <w:rFonts w:ascii="Trebuchet MS" w:eastAsia="Trebuchet MS" w:hAnsi="Trebuchet MS" w:cs="Trebuchet MS"/>
          <w:b/>
          <w:bCs/>
          <w:color w:val="353978"/>
          <w:sz w:val="22"/>
          <w:szCs w:val="22"/>
        </w:rPr>
        <w:t xml:space="preserve">&amp; </w:t>
      </w:r>
      <w:r w:rsidRPr="00874977">
        <w:rPr>
          <w:rFonts w:ascii="Trebuchet MS" w:eastAsia="Trebuchet MS" w:hAnsi="Trebuchet MS" w:cs="Trebuchet MS"/>
          <w:b/>
          <w:bCs/>
          <w:color w:val="353978"/>
          <w:sz w:val="22"/>
          <w:szCs w:val="22"/>
        </w:rPr>
        <w:t>Purpose</w:t>
      </w:r>
      <w:r w:rsidR="002E6253" w:rsidRPr="00874977">
        <w:rPr>
          <w:rFonts w:ascii="Trebuchet MS" w:eastAsia="Trebuchet MS" w:hAnsi="Trebuchet MS" w:cs="Trebuchet MS"/>
          <w:b/>
          <w:bCs/>
          <w:color w:val="353978"/>
          <w:sz w:val="22"/>
          <w:szCs w:val="22"/>
        </w:rPr>
        <w:t xml:space="preserve"> of the </w:t>
      </w:r>
      <w:r w:rsidR="00262EF0" w:rsidRPr="00874977">
        <w:rPr>
          <w:rFonts w:ascii="Trebuchet MS" w:eastAsia="Trebuchet MS" w:hAnsi="Trebuchet MS" w:cs="Trebuchet MS"/>
          <w:b/>
          <w:bCs/>
          <w:color w:val="353978"/>
          <w:sz w:val="22"/>
          <w:szCs w:val="22"/>
        </w:rPr>
        <w:t>C</w:t>
      </w:r>
      <w:r w:rsidR="002E6253" w:rsidRPr="00874977">
        <w:rPr>
          <w:rFonts w:ascii="Trebuchet MS" w:eastAsia="Trebuchet MS" w:hAnsi="Trebuchet MS" w:cs="Trebuchet MS"/>
          <w:b/>
          <w:bCs/>
          <w:color w:val="353978"/>
          <w:sz w:val="22"/>
          <w:szCs w:val="22"/>
        </w:rPr>
        <w:t>on</w:t>
      </w:r>
      <w:r w:rsidR="00637430">
        <w:rPr>
          <w:rFonts w:ascii="Trebuchet MS" w:eastAsia="Trebuchet MS" w:hAnsi="Trebuchet MS" w:cs="Trebuchet MS"/>
          <w:b/>
          <w:bCs/>
          <w:color w:val="353978"/>
          <w:sz w:val="22"/>
          <w:szCs w:val="22"/>
        </w:rPr>
        <w:t>tract</w:t>
      </w:r>
    </w:p>
    <w:p w14:paraId="2F9A6842" w14:textId="77777777" w:rsidR="00B45B7A" w:rsidRDefault="00B45B7A" w:rsidP="00F4792F">
      <w:pPr>
        <w:jc w:val="both"/>
        <w:rPr>
          <w:rFonts w:ascii="Trebuchet MS" w:eastAsiaTheme="minorHAnsi" w:hAnsi="Trebuchet MS" w:cstheme="minorBidi"/>
          <w:sz w:val="22"/>
          <w:szCs w:val="22"/>
        </w:rPr>
      </w:pPr>
    </w:p>
    <w:p w14:paraId="376A9715" w14:textId="52BDA02E" w:rsidR="00D764B4" w:rsidRDefault="00F4792F" w:rsidP="004F4F25">
      <w:pPr>
        <w:jc w:val="both"/>
        <w:rPr>
          <w:rFonts w:ascii="Trebuchet MS" w:eastAsiaTheme="minorHAnsi" w:hAnsi="Trebuchet MS"/>
        </w:rPr>
      </w:pPr>
      <w:r w:rsidRPr="004F4F25">
        <w:rPr>
          <w:rFonts w:ascii="Trebuchet MS" w:eastAsiaTheme="minorHAnsi" w:hAnsi="Trebuchet MS"/>
        </w:rPr>
        <w:t>The purpose of th</w:t>
      </w:r>
      <w:r w:rsidR="00EF6636" w:rsidRPr="004F4F25">
        <w:rPr>
          <w:rFonts w:ascii="Trebuchet MS" w:eastAsiaTheme="minorHAnsi" w:hAnsi="Trebuchet MS"/>
        </w:rPr>
        <w:t xml:space="preserve">is contract </w:t>
      </w:r>
      <w:r w:rsidR="006B52D4" w:rsidRPr="004F4F25">
        <w:rPr>
          <w:rFonts w:ascii="Trebuchet MS" w:eastAsiaTheme="minorHAnsi" w:hAnsi="Trebuchet MS"/>
        </w:rPr>
        <w:t>is to secure access to a s</w:t>
      </w:r>
      <w:r w:rsidR="00817928" w:rsidRPr="004F4F25">
        <w:rPr>
          <w:rFonts w:ascii="Trebuchet MS" w:eastAsiaTheme="minorHAnsi" w:hAnsi="Trebuchet MS"/>
        </w:rPr>
        <w:t>elf-paced</w:t>
      </w:r>
      <w:r w:rsidR="00637430" w:rsidRPr="004F4F25">
        <w:rPr>
          <w:rFonts w:ascii="Trebuchet MS" w:eastAsiaTheme="minorHAnsi" w:hAnsi="Trebuchet MS"/>
        </w:rPr>
        <w:t xml:space="preserve"> online</w:t>
      </w:r>
      <w:r w:rsidR="003D164F" w:rsidRPr="004F4F25">
        <w:rPr>
          <w:rFonts w:ascii="Trebuchet MS" w:eastAsiaTheme="minorHAnsi" w:hAnsi="Trebuchet MS"/>
        </w:rPr>
        <w:t xml:space="preserve"> training </w:t>
      </w:r>
      <w:r w:rsidR="00A634B7" w:rsidRPr="004F4F25">
        <w:rPr>
          <w:rFonts w:ascii="Trebuchet MS" w:eastAsiaTheme="minorHAnsi" w:hAnsi="Trebuchet MS"/>
        </w:rPr>
        <w:t>course on sustainable energy</w:t>
      </w:r>
      <w:r w:rsidR="00DE2C06" w:rsidRPr="004F4F25">
        <w:rPr>
          <w:rFonts w:ascii="Trebuchet MS" w:eastAsiaTheme="minorHAnsi" w:hAnsi="Trebuchet MS"/>
        </w:rPr>
        <w:t xml:space="preserve"> (</w:t>
      </w:r>
      <w:r w:rsidR="0065523E" w:rsidRPr="004F4F25">
        <w:rPr>
          <w:rFonts w:ascii="Trebuchet MS" w:eastAsiaTheme="minorHAnsi" w:hAnsi="Trebuchet MS"/>
        </w:rPr>
        <w:t xml:space="preserve">the </w:t>
      </w:r>
      <w:r w:rsidR="00DE2C06" w:rsidRPr="004F4F25">
        <w:rPr>
          <w:rFonts w:ascii="Trebuchet MS" w:eastAsiaTheme="minorHAnsi" w:hAnsi="Trebuchet MS"/>
        </w:rPr>
        <w:t>“</w:t>
      </w:r>
      <w:r w:rsidR="0065523E" w:rsidRPr="004F4F25">
        <w:rPr>
          <w:rFonts w:ascii="Trebuchet MS" w:eastAsiaTheme="minorHAnsi" w:hAnsi="Trebuchet MS"/>
        </w:rPr>
        <w:t>Course</w:t>
      </w:r>
      <w:r w:rsidR="00DE2C06" w:rsidRPr="004F4F25">
        <w:rPr>
          <w:rFonts w:ascii="Trebuchet MS" w:eastAsiaTheme="minorHAnsi" w:hAnsi="Trebuchet MS"/>
        </w:rPr>
        <w:t>”)</w:t>
      </w:r>
      <w:r w:rsidR="00895729" w:rsidRPr="004F4F25">
        <w:rPr>
          <w:rFonts w:ascii="Trebuchet MS" w:eastAsiaTheme="minorHAnsi" w:hAnsi="Trebuchet MS"/>
        </w:rPr>
        <w:t xml:space="preserve"> for </w:t>
      </w:r>
      <w:r w:rsidR="00F43A11" w:rsidRPr="004F4F25">
        <w:rPr>
          <w:rFonts w:ascii="Trebuchet MS" w:eastAsiaTheme="minorHAnsi" w:hAnsi="Trebuchet MS"/>
        </w:rPr>
        <w:t>Commonwealth member countries</w:t>
      </w:r>
      <w:r w:rsidR="00DE2C06" w:rsidRPr="004F4F25">
        <w:rPr>
          <w:rFonts w:ascii="Trebuchet MS" w:eastAsiaTheme="minorHAnsi" w:hAnsi="Trebuchet MS"/>
        </w:rPr>
        <w:t>.</w:t>
      </w:r>
      <w:r w:rsidR="007007C6" w:rsidRPr="004F4F25">
        <w:rPr>
          <w:rFonts w:ascii="Trebuchet MS" w:eastAsiaTheme="minorHAnsi" w:hAnsi="Trebuchet MS"/>
        </w:rPr>
        <w:t xml:space="preserve"> </w:t>
      </w:r>
      <w:r w:rsidR="00DE2C06" w:rsidRPr="004F4F25">
        <w:rPr>
          <w:rFonts w:ascii="Trebuchet MS" w:eastAsiaTheme="minorHAnsi" w:hAnsi="Trebuchet MS"/>
        </w:rPr>
        <w:t xml:space="preserve"> The </w:t>
      </w:r>
      <w:r w:rsidR="0065523E" w:rsidRPr="004F4F25">
        <w:rPr>
          <w:rFonts w:ascii="Trebuchet MS" w:eastAsiaTheme="minorHAnsi" w:hAnsi="Trebuchet MS"/>
        </w:rPr>
        <w:t>Course</w:t>
      </w:r>
      <w:r w:rsidR="00DE2C06" w:rsidRPr="004F4F25">
        <w:rPr>
          <w:rFonts w:ascii="Trebuchet MS" w:eastAsiaTheme="minorHAnsi" w:hAnsi="Trebuchet MS"/>
        </w:rPr>
        <w:t xml:space="preserve"> will be utilised to </w:t>
      </w:r>
      <w:r w:rsidR="00D621DC" w:rsidRPr="004F4F25">
        <w:rPr>
          <w:rFonts w:ascii="Trebuchet MS" w:eastAsiaTheme="minorHAnsi" w:hAnsi="Trebuchet MS"/>
        </w:rPr>
        <w:t xml:space="preserve">promote energy literacy and build </w:t>
      </w:r>
      <w:r w:rsidR="00774E16">
        <w:rPr>
          <w:rFonts w:ascii="Trebuchet MS" w:eastAsiaTheme="minorHAnsi" w:hAnsi="Trebuchet MS"/>
        </w:rPr>
        <w:t>capacity</w:t>
      </w:r>
      <w:r w:rsidR="00D621DC" w:rsidRPr="004F4F25">
        <w:rPr>
          <w:rFonts w:ascii="Trebuchet MS" w:eastAsiaTheme="minorHAnsi" w:hAnsi="Trebuchet MS"/>
        </w:rPr>
        <w:t xml:space="preserve"> amongst </w:t>
      </w:r>
      <w:r w:rsidR="003D164F" w:rsidRPr="004F4F25">
        <w:rPr>
          <w:rFonts w:ascii="Trebuchet MS" w:eastAsiaTheme="minorHAnsi" w:hAnsi="Trebuchet MS"/>
        </w:rPr>
        <w:t xml:space="preserve">members </w:t>
      </w:r>
      <w:r w:rsidR="00B22B29" w:rsidRPr="004F4F25">
        <w:rPr>
          <w:rFonts w:ascii="Trebuchet MS" w:eastAsiaTheme="minorHAnsi" w:hAnsi="Trebuchet MS"/>
        </w:rPr>
        <w:t xml:space="preserve">countries </w:t>
      </w:r>
      <w:r w:rsidRPr="004F4F25">
        <w:rPr>
          <w:rFonts w:ascii="Trebuchet MS" w:eastAsiaTheme="minorHAnsi" w:hAnsi="Trebuchet MS"/>
        </w:rPr>
        <w:t xml:space="preserve">on key issues </w:t>
      </w:r>
      <w:r w:rsidR="00901B33" w:rsidRPr="004F4F25">
        <w:rPr>
          <w:rFonts w:ascii="Trebuchet MS" w:eastAsiaTheme="minorHAnsi" w:hAnsi="Trebuchet MS"/>
        </w:rPr>
        <w:t xml:space="preserve">regarding </w:t>
      </w:r>
      <w:r w:rsidR="00696DA5" w:rsidRPr="004F4F25">
        <w:rPr>
          <w:rFonts w:ascii="Trebuchet MS" w:eastAsiaTheme="minorHAnsi" w:hAnsi="Trebuchet MS"/>
        </w:rPr>
        <w:t>energy</w:t>
      </w:r>
      <w:r w:rsidR="00901B33" w:rsidRPr="004F4F25">
        <w:rPr>
          <w:rFonts w:ascii="Trebuchet MS" w:eastAsiaTheme="minorHAnsi" w:hAnsi="Trebuchet MS"/>
        </w:rPr>
        <w:t xml:space="preserve"> production and use</w:t>
      </w:r>
      <w:r w:rsidR="003D164F" w:rsidRPr="004F4F25">
        <w:rPr>
          <w:rFonts w:ascii="Trebuchet MS" w:eastAsiaTheme="minorHAnsi" w:hAnsi="Trebuchet MS"/>
        </w:rPr>
        <w:t xml:space="preserve">, </w:t>
      </w:r>
      <w:r w:rsidR="00EC6FC4" w:rsidRPr="004F4F25">
        <w:rPr>
          <w:rFonts w:ascii="Trebuchet MS" w:eastAsiaTheme="minorHAnsi" w:hAnsi="Trebuchet MS"/>
        </w:rPr>
        <w:t>the</w:t>
      </w:r>
      <w:r w:rsidR="00901B33" w:rsidRPr="004F4F25">
        <w:rPr>
          <w:rFonts w:ascii="Trebuchet MS" w:eastAsiaTheme="minorHAnsi" w:hAnsi="Trebuchet MS"/>
        </w:rPr>
        <w:t xml:space="preserve"> energy </w:t>
      </w:r>
      <w:r w:rsidR="003D164F" w:rsidRPr="004F4F25">
        <w:rPr>
          <w:rFonts w:ascii="Trebuchet MS" w:eastAsiaTheme="minorHAnsi" w:hAnsi="Trebuchet MS"/>
        </w:rPr>
        <w:t>transition and impacts</w:t>
      </w:r>
      <w:r w:rsidR="00E2191D" w:rsidRPr="004F4F25">
        <w:rPr>
          <w:rFonts w:ascii="Trebuchet MS" w:eastAsiaTheme="minorHAnsi" w:hAnsi="Trebuchet MS"/>
        </w:rPr>
        <w:t xml:space="preserve"> for different countries, </w:t>
      </w:r>
      <w:r w:rsidR="00901B33" w:rsidRPr="004F4F25">
        <w:rPr>
          <w:rFonts w:ascii="Trebuchet MS" w:eastAsiaTheme="minorHAnsi" w:hAnsi="Trebuchet MS"/>
        </w:rPr>
        <w:t>renewable energy sources</w:t>
      </w:r>
      <w:r w:rsidR="00FA1F8B" w:rsidRPr="004F4F25">
        <w:rPr>
          <w:rFonts w:ascii="Trebuchet MS" w:eastAsiaTheme="minorHAnsi" w:hAnsi="Trebuchet MS"/>
        </w:rPr>
        <w:t xml:space="preserve">, the climate energy nexus amongst others. </w:t>
      </w:r>
    </w:p>
    <w:p w14:paraId="2B6A30FC" w14:textId="77777777" w:rsidR="00D764B4" w:rsidRDefault="00D764B4" w:rsidP="004F4F25">
      <w:pPr>
        <w:jc w:val="both"/>
        <w:rPr>
          <w:rFonts w:ascii="Trebuchet MS" w:eastAsiaTheme="minorHAnsi" w:hAnsi="Trebuchet MS"/>
        </w:rPr>
      </w:pPr>
    </w:p>
    <w:p w14:paraId="37724B87" w14:textId="584B4296" w:rsidR="004F4F25" w:rsidRPr="004F4F25" w:rsidRDefault="004F4F25" w:rsidP="004F4F25">
      <w:pPr>
        <w:jc w:val="both"/>
        <w:rPr>
          <w:rFonts w:ascii="Trebuchet MS" w:hAnsi="Trebuchet MS"/>
        </w:rPr>
      </w:pPr>
      <w:r w:rsidRPr="004F4F25">
        <w:rPr>
          <w:rFonts w:ascii="Trebuchet MS" w:hAnsi="Trebuchet MS"/>
        </w:rPr>
        <w:t>The target audience for the Course is mid-senior level government officials</w:t>
      </w:r>
      <w:r w:rsidR="002A28CA">
        <w:rPr>
          <w:rFonts w:ascii="Trebuchet MS" w:hAnsi="Trebuchet MS"/>
        </w:rPr>
        <w:t>, young Commonwealth citizens</w:t>
      </w:r>
      <w:r w:rsidRPr="004F4F25">
        <w:rPr>
          <w:rFonts w:ascii="Trebuchet MS" w:hAnsi="Trebuchet MS"/>
        </w:rPr>
        <w:t xml:space="preserve"> and other users with varying levels of </w:t>
      </w:r>
      <w:r w:rsidR="00774E16" w:rsidRPr="004F4F25">
        <w:rPr>
          <w:rFonts w:ascii="Trebuchet MS" w:hAnsi="Trebuchet MS"/>
        </w:rPr>
        <w:t>knowledge</w:t>
      </w:r>
      <w:r w:rsidRPr="004F4F25">
        <w:rPr>
          <w:rFonts w:ascii="Trebuchet MS" w:hAnsi="Trebuchet MS"/>
        </w:rPr>
        <w:t xml:space="preserve"> of the energy sector</w:t>
      </w:r>
      <w:r w:rsidR="00774E16">
        <w:rPr>
          <w:rFonts w:ascii="Trebuchet MS" w:hAnsi="Trebuchet MS"/>
        </w:rPr>
        <w:t>.</w:t>
      </w:r>
    </w:p>
    <w:p w14:paraId="01E28652" w14:textId="36C85887" w:rsidR="007774A6" w:rsidRDefault="007774A6" w:rsidP="00B72C3B">
      <w:pPr>
        <w:jc w:val="both"/>
        <w:rPr>
          <w:rFonts w:ascii="Trebuchet MS" w:eastAsiaTheme="minorHAnsi" w:hAnsi="Trebuchet MS" w:cstheme="minorBidi"/>
          <w:sz w:val="22"/>
          <w:szCs w:val="22"/>
        </w:rPr>
      </w:pPr>
    </w:p>
    <w:p w14:paraId="1EBD8BD3" w14:textId="68A9D087" w:rsidR="00200245" w:rsidRDefault="00200245" w:rsidP="00B72C3B">
      <w:pPr>
        <w:jc w:val="both"/>
        <w:rPr>
          <w:rFonts w:ascii="Trebuchet MS" w:eastAsiaTheme="minorHAnsi" w:hAnsi="Trebuchet MS" w:cstheme="minorBidi"/>
          <w:sz w:val="22"/>
          <w:szCs w:val="22"/>
        </w:rPr>
      </w:pPr>
    </w:p>
    <w:p w14:paraId="55B1B1B2" w14:textId="132396CA" w:rsidR="00200245" w:rsidRDefault="00200245" w:rsidP="00B72C3B">
      <w:pPr>
        <w:jc w:val="both"/>
        <w:rPr>
          <w:rFonts w:ascii="Trebuchet MS" w:eastAsiaTheme="minorHAnsi" w:hAnsi="Trebuchet MS" w:cstheme="minorBidi"/>
          <w:sz w:val="22"/>
          <w:szCs w:val="22"/>
        </w:rPr>
      </w:pPr>
    </w:p>
    <w:p w14:paraId="575C6F97" w14:textId="77777777" w:rsidR="00D764B4" w:rsidRDefault="00D764B4" w:rsidP="00B72C3B">
      <w:pPr>
        <w:jc w:val="both"/>
        <w:rPr>
          <w:rFonts w:ascii="Trebuchet MS" w:eastAsiaTheme="minorHAnsi" w:hAnsi="Trebuchet MS" w:cstheme="minorBidi"/>
          <w:sz w:val="22"/>
          <w:szCs w:val="22"/>
        </w:rPr>
      </w:pPr>
    </w:p>
    <w:p w14:paraId="19F7CF3C" w14:textId="6FF6B300" w:rsidR="006A016E" w:rsidRPr="00874977" w:rsidRDefault="00042ABF" w:rsidP="009A6087">
      <w:pPr>
        <w:spacing w:line="276" w:lineRule="auto"/>
        <w:jc w:val="both"/>
        <w:rPr>
          <w:rFonts w:ascii="Trebuchet MS" w:eastAsia="Trebuchet MS" w:hAnsi="Trebuchet MS" w:cs="Trebuchet MS"/>
          <w:b/>
          <w:bCs/>
          <w:color w:val="353978"/>
          <w:sz w:val="22"/>
          <w:szCs w:val="22"/>
        </w:rPr>
      </w:pPr>
      <w:r w:rsidRPr="00874977">
        <w:rPr>
          <w:rFonts w:ascii="Trebuchet MS" w:eastAsia="Trebuchet MS" w:hAnsi="Trebuchet MS" w:cs="Trebuchet MS"/>
          <w:b/>
          <w:bCs/>
          <w:color w:val="353978"/>
          <w:sz w:val="22"/>
          <w:szCs w:val="22"/>
        </w:rPr>
        <w:lastRenderedPageBreak/>
        <w:t>Expected Deliverables</w:t>
      </w:r>
    </w:p>
    <w:p w14:paraId="6BAE3280" w14:textId="77777777" w:rsidR="00766499" w:rsidRDefault="00766499" w:rsidP="00A528CF">
      <w:pPr>
        <w:jc w:val="both"/>
        <w:rPr>
          <w:rFonts w:ascii="Trebuchet MS" w:eastAsiaTheme="minorHAnsi" w:hAnsi="Trebuchet MS" w:cstheme="minorBidi"/>
          <w:sz w:val="22"/>
          <w:szCs w:val="22"/>
        </w:rPr>
      </w:pPr>
    </w:p>
    <w:p w14:paraId="4A492A7B" w14:textId="77777777" w:rsidR="00632370" w:rsidRDefault="003D1FC0" w:rsidP="00632370">
      <w:pPr>
        <w:pStyle w:val="ListParagraph"/>
        <w:numPr>
          <w:ilvl w:val="0"/>
          <w:numId w:val="44"/>
        </w:numPr>
        <w:jc w:val="both"/>
        <w:rPr>
          <w:rFonts w:ascii="Trebuchet MS" w:hAnsi="Trebuchet MS"/>
        </w:rPr>
      </w:pPr>
      <w:r>
        <w:rPr>
          <w:rFonts w:ascii="Trebuchet MS" w:hAnsi="Trebuchet MS"/>
        </w:rPr>
        <w:t>100 licences to a self-paced online training course on sustainable energy</w:t>
      </w:r>
      <w:r w:rsidR="00956878">
        <w:rPr>
          <w:rFonts w:ascii="Trebuchet MS" w:hAnsi="Trebuchet MS"/>
        </w:rPr>
        <w:t xml:space="preserve"> that gives </w:t>
      </w:r>
      <w:r w:rsidR="00200245" w:rsidRPr="00200245">
        <w:rPr>
          <w:rFonts w:ascii="Trebuchet MS" w:hAnsi="Trebuchet MS"/>
        </w:rPr>
        <w:t xml:space="preserve">particular attention to the perspective of small states and developing states in the Commonwealth, with low energy access rates and/or significant dependence on fossil fuels either as a fuel source or for revenue generation. </w:t>
      </w:r>
    </w:p>
    <w:p w14:paraId="47AAA7F7" w14:textId="77777777" w:rsidR="00632370" w:rsidRDefault="00632370" w:rsidP="00632370">
      <w:pPr>
        <w:pStyle w:val="ListParagraph"/>
        <w:ind w:left="360"/>
        <w:jc w:val="both"/>
        <w:rPr>
          <w:rFonts w:ascii="Trebuchet MS" w:hAnsi="Trebuchet MS"/>
        </w:rPr>
      </w:pPr>
    </w:p>
    <w:p w14:paraId="1D55C637" w14:textId="51184F5A" w:rsidR="00313F48" w:rsidRPr="00231845" w:rsidRDefault="001E6AE9" w:rsidP="00956878">
      <w:pPr>
        <w:pStyle w:val="ListParagraph"/>
        <w:numPr>
          <w:ilvl w:val="0"/>
          <w:numId w:val="44"/>
        </w:numPr>
        <w:jc w:val="both"/>
        <w:rPr>
          <w:rFonts w:ascii="Trebuchet MS" w:hAnsi="Trebuchet MS"/>
        </w:rPr>
      </w:pPr>
      <w:r w:rsidRPr="00231845">
        <w:rPr>
          <w:rFonts w:ascii="Trebuchet MS" w:hAnsi="Trebuchet MS"/>
        </w:rPr>
        <w:t>A</w:t>
      </w:r>
      <w:r w:rsidR="00967C5B" w:rsidRPr="00231845">
        <w:rPr>
          <w:rFonts w:ascii="Trebuchet MS" w:hAnsi="Trebuchet MS"/>
        </w:rPr>
        <w:t xml:space="preserve"> user licencing model</w:t>
      </w:r>
      <w:r w:rsidRPr="00231845">
        <w:rPr>
          <w:rFonts w:ascii="Trebuchet MS" w:hAnsi="Trebuchet MS"/>
        </w:rPr>
        <w:t xml:space="preserve"> that allows for the tracking of each indi</w:t>
      </w:r>
      <w:r w:rsidR="00231845" w:rsidRPr="00231845">
        <w:rPr>
          <w:rFonts w:ascii="Trebuchet MS" w:hAnsi="Trebuchet MS"/>
        </w:rPr>
        <w:t>vidual user.</w:t>
      </w:r>
    </w:p>
    <w:p w14:paraId="3F720020" w14:textId="77777777" w:rsidR="008B74D0" w:rsidRDefault="008B74D0" w:rsidP="008B74D0">
      <w:pPr>
        <w:pStyle w:val="ListParagraph"/>
        <w:ind w:left="360"/>
        <w:jc w:val="both"/>
        <w:rPr>
          <w:rFonts w:ascii="Trebuchet MS" w:hAnsi="Trebuchet MS"/>
        </w:rPr>
      </w:pPr>
    </w:p>
    <w:p w14:paraId="51E169D9" w14:textId="4D027A33" w:rsidR="008B74D0" w:rsidRDefault="0067399C" w:rsidP="008B74D0">
      <w:pPr>
        <w:pStyle w:val="ListParagraph"/>
        <w:numPr>
          <w:ilvl w:val="0"/>
          <w:numId w:val="44"/>
        </w:numPr>
        <w:jc w:val="both"/>
        <w:rPr>
          <w:rFonts w:ascii="Trebuchet MS" w:hAnsi="Trebuchet MS"/>
        </w:rPr>
      </w:pPr>
      <w:r>
        <w:rPr>
          <w:rFonts w:ascii="Trebuchet MS" w:hAnsi="Trebuchet MS"/>
        </w:rPr>
        <w:t>The contractor will be expected to provide monthly</w:t>
      </w:r>
      <w:r w:rsidR="005D4247">
        <w:rPr>
          <w:rFonts w:ascii="Trebuchet MS" w:hAnsi="Trebuchet MS"/>
        </w:rPr>
        <w:t xml:space="preserve"> </w:t>
      </w:r>
      <w:r w:rsidR="00632370">
        <w:rPr>
          <w:rFonts w:ascii="Trebuchet MS" w:hAnsi="Trebuchet MS"/>
        </w:rPr>
        <w:t>updates</w:t>
      </w:r>
      <w:r w:rsidR="005D4247">
        <w:rPr>
          <w:rFonts w:ascii="Trebuchet MS" w:hAnsi="Trebuchet MS"/>
        </w:rPr>
        <w:t xml:space="preserve"> </w:t>
      </w:r>
      <w:r>
        <w:rPr>
          <w:rFonts w:ascii="Trebuchet MS" w:hAnsi="Trebuchet MS"/>
        </w:rPr>
        <w:t xml:space="preserve">to the Commonwealth Secretariat </w:t>
      </w:r>
      <w:r w:rsidR="005D4247">
        <w:rPr>
          <w:rFonts w:ascii="Trebuchet MS" w:hAnsi="Trebuchet MS"/>
        </w:rPr>
        <w:t xml:space="preserve">on </w:t>
      </w:r>
      <w:r w:rsidR="008B74D0" w:rsidRPr="008B74D0">
        <w:rPr>
          <w:rFonts w:ascii="Trebuchet MS" w:hAnsi="Trebuchet MS"/>
        </w:rPr>
        <w:t xml:space="preserve">the number/profile of users accessing the </w:t>
      </w:r>
      <w:r w:rsidR="007F1BA1">
        <w:rPr>
          <w:rFonts w:ascii="Trebuchet MS" w:hAnsi="Trebuchet MS"/>
        </w:rPr>
        <w:t>C</w:t>
      </w:r>
      <w:r w:rsidR="008B74D0" w:rsidRPr="008B74D0">
        <w:rPr>
          <w:rFonts w:ascii="Trebuchet MS" w:hAnsi="Trebuchet MS"/>
        </w:rPr>
        <w:t>ourse</w:t>
      </w:r>
      <w:r w:rsidR="00C669FA">
        <w:rPr>
          <w:rFonts w:ascii="Trebuchet MS" w:hAnsi="Trebuchet MS"/>
        </w:rPr>
        <w:t xml:space="preserve"> and copies of completion c</w:t>
      </w:r>
      <w:r w:rsidR="0006325D">
        <w:rPr>
          <w:rFonts w:ascii="Trebuchet MS" w:hAnsi="Trebuchet MS"/>
        </w:rPr>
        <w:t xml:space="preserve">ertificates issued to users </w:t>
      </w:r>
      <w:r w:rsidR="008E239C">
        <w:rPr>
          <w:rFonts w:ascii="Trebuchet MS" w:hAnsi="Trebuchet MS"/>
        </w:rPr>
        <w:t xml:space="preserve">upon </w:t>
      </w:r>
      <w:r w:rsidR="0006325D">
        <w:rPr>
          <w:rFonts w:ascii="Trebuchet MS" w:hAnsi="Trebuchet MS"/>
        </w:rPr>
        <w:t>complet</w:t>
      </w:r>
      <w:r w:rsidR="008E239C">
        <w:rPr>
          <w:rFonts w:ascii="Trebuchet MS" w:hAnsi="Trebuchet MS"/>
        </w:rPr>
        <w:t>ion</w:t>
      </w:r>
      <w:r w:rsidR="005D4247">
        <w:rPr>
          <w:rFonts w:ascii="Trebuchet MS" w:hAnsi="Trebuchet MS"/>
        </w:rPr>
        <w:t>.</w:t>
      </w:r>
    </w:p>
    <w:p w14:paraId="792E847C" w14:textId="52CCA3E4" w:rsidR="00F80B29" w:rsidRDefault="00F80B29" w:rsidP="009A6087">
      <w:pPr>
        <w:spacing w:line="276" w:lineRule="auto"/>
        <w:jc w:val="both"/>
        <w:rPr>
          <w:rFonts w:ascii="Trebuchet MS" w:eastAsia="Trebuchet MS" w:hAnsi="Trebuchet MS" w:cs="Trebuchet MS"/>
          <w:b/>
          <w:bCs/>
          <w:color w:val="353978"/>
          <w:sz w:val="22"/>
          <w:szCs w:val="22"/>
        </w:rPr>
      </w:pPr>
      <w:r w:rsidRPr="00874977">
        <w:rPr>
          <w:rFonts w:ascii="Trebuchet MS" w:eastAsia="Trebuchet MS" w:hAnsi="Trebuchet MS" w:cs="Trebuchet MS"/>
          <w:b/>
          <w:bCs/>
          <w:color w:val="353978"/>
          <w:sz w:val="22"/>
          <w:szCs w:val="22"/>
        </w:rPr>
        <w:t>Duration and Timeframe</w:t>
      </w:r>
    </w:p>
    <w:p w14:paraId="6C423FD6" w14:textId="77777777" w:rsidR="0077619B" w:rsidRDefault="0077619B" w:rsidP="00511BB7">
      <w:pPr>
        <w:autoSpaceDE w:val="0"/>
        <w:autoSpaceDN w:val="0"/>
        <w:adjustRightInd w:val="0"/>
        <w:jc w:val="both"/>
        <w:rPr>
          <w:rFonts w:ascii="Trebuchet MS" w:eastAsia="Trebuchet MS" w:hAnsi="Trebuchet MS" w:cs="Trebuchet MS"/>
          <w:b/>
          <w:bCs/>
          <w:color w:val="353978"/>
          <w:sz w:val="22"/>
          <w:szCs w:val="22"/>
        </w:rPr>
      </w:pPr>
    </w:p>
    <w:p w14:paraId="4CC93113" w14:textId="3A40216B" w:rsidR="005D4EAE" w:rsidRDefault="0077619B" w:rsidP="00511BB7">
      <w:pPr>
        <w:autoSpaceDE w:val="0"/>
        <w:autoSpaceDN w:val="0"/>
        <w:adjustRightInd w:val="0"/>
        <w:jc w:val="both"/>
        <w:rPr>
          <w:rFonts w:ascii="Trebuchet MS" w:hAnsi="Trebuchet MS" w:cs="Trebuchet MS"/>
          <w:color w:val="000000"/>
          <w:sz w:val="22"/>
          <w:szCs w:val="22"/>
          <w:lang w:eastAsia="en-GB"/>
        </w:rPr>
      </w:pPr>
      <w:r w:rsidRPr="00CF054F">
        <w:rPr>
          <w:rFonts w:ascii="Trebuchet MS" w:hAnsi="Trebuchet MS" w:cs="Trebuchet MS"/>
          <w:color w:val="000000"/>
          <w:sz w:val="22"/>
          <w:szCs w:val="22"/>
          <w:lang w:eastAsia="en-GB"/>
        </w:rPr>
        <w:t xml:space="preserve">The contract is expected to commence </w:t>
      </w:r>
      <w:r w:rsidR="00CF054F">
        <w:rPr>
          <w:rFonts w:ascii="Trebuchet MS" w:hAnsi="Trebuchet MS" w:cs="Trebuchet MS"/>
          <w:color w:val="000000"/>
          <w:sz w:val="22"/>
          <w:szCs w:val="22"/>
          <w:lang w:eastAsia="en-GB"/>
        </w:rPr>
        <w:t>on</w:t>
      </w:r>
      <w:r w:rsidR="00AD08E1">
        <w:rPr>
          <w:rFonts w:ascii="Trebuchet MS" w:hAnsi="Trebuchet MS" w:cs="Trebuchet MS"/>
          <w:color w:val="000000"/>
          <w:sz w:val="22"/>
          <w:szCs w:val="22"/>
          <w:lang w:eastAsia="en-GB"/>
        </w:rPr>
        <w:t xml:space="preserve"> </w:t>
      </w:r>
      <w:r w:rsidR="00B934EB">
        <w:rPr>
          <w:rFonts w:ascii="Trebuchet MS" w:hAnsi="Trebuchet MS" w:cs="Trebuchet MS"/>
          <w:color w:val="000000"/>
          <w:sz w:val="22"/>
          <w:szCs w:val="22"/>
          <w:lang w:eastAsia="en-GB"/>
        </w:rPr>
        <w:t>2</w:t>
      </w:r>
      <w:r w:rsidR="00F73723">
        <w:rPr>
          <w:rFonts w:ascii="Trebuchet MS" w:hAnsi="Trebuchet MS" w:cs="Trebuchet MS"/>
          <w:color w:val="000000"/>
          <w:sz w:val="22"/>
          <w:szCs w:val="22"/>
          <w:lang w:eastAsia="en-GB"/>
        </w:rPr>
        <w:t>7</w:t>
      </w:r>
      <w:r w:rsidR="00F73723">
        <w:rPr>
          <w:rFonts w:ascii="Trebuchet MS" w:hAnsi="Trebuchet MS" w:cs="Trebuchet MS"/>
          <w:color w:val="000000"/>
          <w:sz w:val="22"/>
          <w:szCs w:val="22"/>
          <w:vertAlign w:val="superscript"/>
          <w:lang w:eastAsia="en-GB"/>
        </w:rPr>
        <w:t xml:space="preserve"> </w:t>
      </w:r>
      <w:r w:rsidR="006D1769">
        <w:rPr>
          <w:rFonts w:ascii="Trebuchet MS" w:hAnsi="Trebuchet MS" w:cs="Trebuchet MS"/>
          <w:color w:val="000000"/>
          <w:sz w:val="22"/>
          <w:szCs w:val="22"/>
          <w:lang w:eastAsia="en-GB"/>
        </w:rPr>
        <w:t xml:space="preserve">February </w:t>
      </w:r>
      <w:r w:rsidR="00511BB7">
        <w:rPr>
          <w:rFonts w:ascii="Trebuchet MS" w:hAnsi="Trebuchet MS" w:cs="Trebuchet MS"/>
          <w:color w:val="000000"/>
          <w:sz w:val="22"/>
          <w:szCs w:val="22"/>
          <w:lang w:eastAsia="en-GB"/>
        </w:rPr>
        <w:t>2023,</w:t>
      </w:r>
      <w:r w:rsidR="006D1769">
        <w:rPr>
          <w:rFonts w:ascii="Trebuchet MS" w:hAnsi="Trebuchet MS" w:cs="Trebuchet MS"/>
          <w:color w:val="000000"/>
          <w:sz w:val="22"/>
          <w:szCs w:val="22"/>
          <w:lang w:eastAsia="en-GB"/>
        </w:rPr>
        <w:t xml:space="preserve"> and i</w:t>
      </w:r>
      <w:r w:rsidR="003978FD">
        <w:rPr>
          <w:rFonts w:ascii="Trebuchet MS" w:hAnsi="Trebuchet MS" w:cs="Trebuchet MS"/>
          <w:color w:val="000000"/>
          <w:sz w:val="22"/>
          <w:szCs w:val="22"/>
          <w:lang w:eastAsia="en-GB"/>
        </w:rPr>
        <w:t>t is expected that</w:t>
      </w:r>
      <w:r w:rsidR="009E02F0">
        <w:rPr>
          <w:rFonts w:ascii="Trebuchet MS" w:hAnsi="Trebuchet MS" w:cs="Trebuchet MS"/>
          <w:color w:val="000000"/>
          <w:sz w:val="22"/>
          <w:szCs w:val="22"/>
          <w:lang w:eastAsia="en-GB"/>
        </w:rPr>
        <w:t xml:space="preserve"> each</w:t>
      </w:r>
      <w:r w:rsidR="003978FD">
        <w:rPr>
          <w:rFonts w:ascii="Trebuchet MS" w:hAnsi="Trebuchet MS" w:cs="Trebuchet MS"/>
          <w:color w:val="000000"/>
          <w:sz w:val="22"/>
          <w:szCs w:val="22"/>
          <w:lang w:eastAsia="en-GB"/>
        </w:rPr>
        <w:t xml:space="preserve"> </w:t>
      </w:r>
      <w:r w:rsidR="009E02F0">
        <w:rPr>
          <w:rFonts w:ascii="Trebuchet MS" w:hAnsi="Trebuchet MS" w:cs="Trebuchet MS"/>
          <w:color w:val="000000"/>
          <w:sz w:val="22"/>
          <w:szCs w:val="22"/>
          <w:lang w:eastAsia="en-GB"/>
        </w:rPr>
        <w:t xml:space="preserve">individual </w:t>
      </w:r>
      <w:r w:rsidR="00FE7619">
        <w:rPr>
          <w:rFonts w:ascii="Trebuchet MS" w:hAnsi="Trebuchet MS" w:cs="Trebuchet MS"/>
          <w:color w:val="000000"/>
          <w:sz w:val="22"/>
          <w:szCs w:val="22"/>
          <w:lang w:eastAsia="en-GB"/>
        </w:rPr>
        <w:t>user will have a</w:t>
      </w:r>
      <w:r w:rsidR="00F65383">
        <w:rPr>
          <w:rFonts w:ascii="Trebuchet MS" w:hAnsi="Trebuchet MS" w:cs="Trebuchet MS"/>
          <w:color w:val="000000"/>
          <w:sz w:val="22"/>
          <w:szCs w:val="22"/>
          <w:lang w:eastAsia="en-GB"/>
        </w:rPr>
        <w:t xml:space="preserve">ccess </w:t>
      </w:r>
      <w:r w:rsidR="00FE7619">
        <w:rPr>
          <w:rFonts w:ascii="Trebuchet MS" w:hAnsi="Trebuchet MS" w:cs="Trebuchet MS"/>
          <w:color w:val="000000"/>
          <w:sz w:val="22"/>
          <w:szCs w:val="22"/>
          <w:lang w:eastAsia="en-GB"/>
        </w:rPr>
        <w:t>to the Course for at least 1</w:t>
      </w:r>
      <w:r w:rsidR="00F65383">
        <w:rPr>
          <w:rFonts w:ascii="Trebuchet MS" w:hAnsi="Trebuchet MS" w:cs="Trebuchet MS"/>
          <w:color w:val="000000"/>
          <w:sz w:val="22"/>
          <w:szCs w:val="22"/>
          <w:lang w:eastAsia="en-GB"/>
        </w:rPr>
        <w:t>2 month</w:t>
      </w:r>
      <w:r w:rsidR="00FE7619">
        <w:rPr>
          <w:rFonts w:ascii="Trebuchet MS" w:hAnsi="Trebuchet MS" w:cs="Trebuchet MS"/>
          <w:color w:val="000000"/>
          <w:sz w:val="22"/>
          <w:szCs w:val="22"/>
          <w:lang w:eastAsia="en-GB"/>
        </w:rPr>
        <w:t>s</w:t>
      </w:r>
      <w:r w:rsidR="00415E63">
        <w:rPr>
          <w:rFonts w:ascii="Trebuchet MS" w:hAnsi="Trebuchet MS" w:cs="Trebuchet MS"/>
          <w:color w:val="000000"/>
          <w:sz w:val="22"/>
          <w:szCs w:val="22"/>
          <w:lang w:eastAsia="en-GB"/>
        </w:rPr>
        <w:t xml:space="preserve"> </w:t>
      </w:r>
      <w:r w:rsidR="001F7D69">
        <w:rPr>
          <w:rFonts w:ascii="Trebuchet MS" w:hAnsi="Trebuchet MS" w:cs="Trebuchet MS"/>
          <w:color w:val="000000"/>
          <w:sz w:val="22"/>
          <w:szCs w:val="22"/>
          <w:lang w:eastAsia="en-GB"/>
        </w:rPr>
        <w:t>fr</w:t>
      </w:r>
      <w:r w:rsidR="00FE7619">
        <w:rPr>
          <w:rFonts w:ascii="Trebuchet MS" w:hAnsi="Trebuchet MS" w:cs="Trebuchet MS"/>
          <w:color w:val="000000"/>
          <w:sz w:val="22"/>
          <w:szCs w:val="22"/>
          <w:lang w:eastAsia="en-GB"/>
        </w:rPr>
        <w:t>om th</w:t>
      </w:r>
      <w:r w:rsidR="00511BB7">
        <w:rPr>
          <w:rFonts w:ascii="Trebuchet MS" w:hAnsi="Trebuchet MS" w:cs="Trebuchet MS"/>
          <w:color w:val="000000"/>
          <w:sz w:val="22"/>
          <w:szCs w:val="22"/>
          <w:lang w:eastAsia="en-GB"/>
        </w:rPr>
        <w:t>eir</w:t>
      </w:r>
      <w:r w:rsidR="00FE7619">
        <w:rPr>
          <w:rFonts w:ascii="Trebuchet MS" w:hAnsi="Trebuchet MS" w:cs="Trebuchet MS"/>
          <w:color w:val="000000"/>
          <w:sz w:val="22"/>
          <w:szCs w:val="22"/>
          <w:lang w:eastAsia="en-GB"/>
        </w:rPr>
        <w:t xml:space="preserve"> date of</w:t>
      </w:r>
      <w:r w:rsidR="001F7D69">
        <w:rPr>
          <w:rFonts w:ascii="Trebuchet MS" w:hAnsi="Trebuchet MS" w:cs="Trebuchet MS"/>
          <w:color w:val="000000"/>
          <w:sz w:val="22"/>
          <w:szCs w:val="22"/>
          <w:lang w:eastAsia="en-GB"/>
        </w:rPr>
        <w:t xml:space="preserve"> activation</w:t>
      </w:r>
      <w:r w:rsidR="004607A7">
        <w:rPr>
          <w:rFonts w:ascii="Trebuchet MS" w:hAnsi="Trebuchet MS" w:cs="Trebuchet MS"/>
          <w:color w:val="000000"/>
          <w:sz w:val="22"/>
          <w:szCs w:val="22"/>
          <w:lang w:eastAsia="en-GB"/>
        </w:rPr>
        <w:t>.</w:t>
      </w:r>
      <w:r w:rsidR="00AF3086">
        <w:rPr>
          <w:rFonts w:ascii="Trebuchet MS" w:hAnsi="Trebuchet MS" w:cs="Trebuchet MS"/>
          <w:color w:val="000000"/>
          <w:sz w:val="22"/>
          <w:szCs w:val="22"/>
          <w:lang w:eastAsia="en-GB"/>
        </w:rPr>
        <w:t xml:space="preserve"> </w:t>
      </w:r>
    </w:p>
    <w:p w14:paraId="5E56BFC9" w14:textId="77777777" w:rsidR="005267F6" w:rsidRPr="005D4EAE" w:rsidRDefault="005267F6" w:rsidP="00511BB7">
      <w:pPr>
        <w:autoSpaceDE w:val="0"/>
        <w:autoSpaceDN w:val="0"/>
        <w:adjustRightInd w:val="0"/>
        <w:jc w:val="both"/>
        <w:rPr>
          <w:rFonts w:ascii="Trebuchet MS" w:hAnsi="Trebuchet MS" w:cs="Trebuchet MS"/>
          <w:color w:val="000000"/>
          <w:sz w:val="22"/>
          <w:szCs w:val="22"/>
          <w:lang w:eastAsia="en-GB"/>
        </w:rPr>
      </w:pPr>
    </w:p>
    <w:p w14:paraId="6F714D87" w14:textId="681F41E6" w:rsidR="001F5F44" w:rsidRPr="00874977" w:rsidRDefault="004607A7" w:rsidP="009A6087">
      <w:pPr>
        <w:spacing w:line="276" w:lineRule="auto"/>
        <w:jc w:val="both"/>
        <w:rPr>
          <w:rFonts w:ascii="Trebuchet MS" w:eastAsia="Trebuchet MS" w:hAnsi="Trebuchet MS" w:cs="Trebuchet MS"/>
          <w:b/>
          <w:bCs/>
          <w:color w:val="353978"/>
          <w:sz w:val="22"/>
          <w:szCs w:val="22"/>
        </w:rPr>
      </w:pPr>
      <w:r>
        <w:rPr>
          <w:rFonts w:ascii="Trebuchet MS" w:eastAsia="Trebuchet MS" w:hAnsi="Trebuchet MS" w:cs="Trebuchet MS"/>
          <w:b/>
          <w:bCs/>
          <w:color w:val="353978"/>
          <w:sz w:val="22"/>
          <w:szCs w:val="22"/>
        </w:rPr>
        <w:t>Contract</w:t>
      </w:r>
      <w:r w:rsidR="001F5F44" w:rsidRPr="00874977">
        <w:rPr>
          <w:rFonts w:ascii="Trebuchet MS" w:eastAsia="Trebuchet MS" w:hAnsi="Trebuchet MS" w:cs="Trebuchet MS"/>
          <w:b/>
          <w:bCs/>
          <w:color w:val="353978"/>
          <w:sz w:val="22"/>
          <w:szCs w:val="22"/>
        </w:rPr>
        <w:t xml:space="preserve"> Management and Reporting</w:t>
      </w:r>
    </w:p>
    <w:p w14:paraId="72736D80" w14:textId="77777777" w:rsidR="00707A7C" w:rsidRPr="00874977" w:rsidRDefault="00707A7C" w:rsidP="009A6087">
      <w:pPr>
        <w:spacing w:line="276" w:lineRule="auto"/>
        <w:jc w:val="both"/>
        <w:rPr>
          <w:rFonts w:ascii="Trebuchet MS" w:hAnsi="Trebuchet MS" w:cs="Arial"/>
          <w:bCs/>
          <w:sz w:val="22"/>
          <w:szCs w:val="22"/>
          <w:lang w:eastAsia="en-GB"/>
        </w:rPr>
      </w:pPr>
    </w:p>
    <w:p w14:paraId="3D3F60B5" w14:textId="4ADA09A4" w:rsidR="00262EF0" w:rsidRPr="00CF1E55" w:rsidRDefault="001F5F44" w:rsidP="009A6087">
      <w:pPr>
        <w:spacing w:line="276" w:lineRule="auto"/>
        <w:jc w:val="both"/>
        <w:rPr>
          <w:rFonts w:ascii="Trebuchet MS" w:hAnsi="Trebuchet MS" w:cs="Arial"/>
          <w:bCs/>
          <w:sz w:val="22"/>
          <w:szCs w:val="22"/>
          <w:lang w:eastAsia="en-GB"/>
        </w:rPr>
      </w:pPr>
      <w:r w:rsidRPr="00874977">
        <w:rPr>
          <w:rFonts w:ascii="Trebuchet MS" w:hAnsi="Trebuchet MS" w:cs="Arial"/>
          <w:bCs/>
          <w:sz w:val="22"/>
          <w:szCs w:val="22"/>
          <w:lang w:eastAsia="en-GB"/>
        </w:rPr>
        <w:t xml:space="preserve">The </w:t>
      </w:r>
      <w:r w:rsidR="004607A7">
        <w:rPr>
          <w:rFonts w:ascii="Trebuchet MS" w:hAnsi="Trebuchet MS" w:cs="Arial"/>
          <w:bCs/>
          <w:sz w:val="22"/>
          <w:szCs w:val="22"/>
          <w:lang w:eastAsia="en-GB"/>
        </w:rPr>
        <w:t>contract</w:t>
      </w:r>
      <w:r w:rsidRPr="00874977">
        <w:rPr>
          <w:rFonts w:ascii="Trebuchet MS" w:hAnsi="Trebuchet MS" w:cs="Arial"/>
          <w:bCs/>
          <w:sz w:val="22"/>
          <w:szCs w:val="22"/>
          <w:lang w:eastAsia="en-GB"/>
        </w:rPr>
        <w:t xml:space="preserve"> will be coordinated by the </w:t>
      </w:r>
      <w:r w:rsidR="00EB756A" w:rsidRPr="00874977">
        <w:rPr>
          <w:rFonts w:ascii="Trebuchet MS" w:hAnsi="Trebuchet MS" w:cs="Arial"/>
          <w:bCs/>
          <w:sz w:val="22"/>
          <w:szCs w:val="22"/>
          <w:lang w:eastAsia="en-GB"/>
        </w:rPr>
        <w:t xml:space="preserve">Commonwealth </w:t>
      </w:r>
      <w:r w:rsidR="00BD1010">
        <w:rPr>
          <w:rFonts w:ascii="Trebuchet MS" w:hAnsi="Trebuchet MS" w:cs="Arial"/>
          <w:bCs/>
          <w:sz w:val="22"/>
          <w:szCs w:val="22"/>
          <w:lang w:eastAsia="en-GB"/>
        </w:rPr>
        <w:t xml:space="preserve">Sustainable Energy </w:t>
      </w:r>
      <w:r w:rsidR="00C71AF5">
        <w:rPr>
          <w:rFonts w:ascii="Trebuchet MS" w:hAnsi="Trebuchet MS" w:cs="Arial"/>
          <w:bCs/>
          <w:sz w:val="22"/>
          <w:szCs w:val="22"/>
          <w:lang w:eastAsia="en-GB"/>
        </w:rPr>
        <w:t>Transition</w:t>
      </w:r>
      <w:r w:rsidR="007C7372">
        <w:rPr>
          <w:rFonts w:ascii="Trebuchet MS" w:hAnsi="Trebuchet MS" w:cs="Arial"/>
          <w:bCs/>
          <w:sz w:val="22"/>
          <w:szCs w:val="22"/>
          <w:lang w:eastAsia="en-GB"/>
        </w:rPr>
        <w:t xml:space="preserve"> </w:t>
      </w:r>
      <w:r w:rsidR="00314B7E">
        <w:rPr>
          <w:rFonts w:ascii="Trebuchet MS" w:hAnsi="Trebuchet MS" w:cs="Arial"/>
          <w:bCs/>
          <w:sz w:val="22"/>
          <w:szCs w:val="22"/>
          <w:lang w:eastAsia="en-GB"/>
        </w:rPr>
        <w:t xml:space="preserve">(CSET) </w:t>
      </w:r>
      <w:r w:rsidR="007C7372">
        <w:rPr>
          <w:rFonts w:ascii="Trebuchet MS" w:hAnsi="Trebuchet MS" w:cs="Arial"/>
          <w:bCs/>
          <w:sz w:val="22"/>
          <w:szCs w:val="22"/>
          <w:lang w:eastAsia="en-GB"/>
        </w:rPr>
        <w:t>Agenda</w:t>
      </w:r>
      <w:r w:rsidR="00C71AF5">
        <w:rPr>
          <w:rFonts w:ascii="Trebuchet MS" w:hAnsi="Trebuchet MS" w:cs="Arial"/>
          <w:bCs/>
          <w:sz w:val="22"/>
          <w:szCs w:val="22"/>
          <w:lang w:eastAsia="en-GB"/>
        </w:rPr>
        <w:t xml:space="preserve"> </w:t>
      </w:r>
      <w:r w:rsidR="00B459C2">
        <w:rPr>
          <w:rFonts w:ascii="Trebuchet MS" w:hAnsi="Trebuchet MS" w:cs="Arial"/>
          <w:bCs/>
          <w:sz w:val="22"/>
          <w:szCs w:val="22"/>
          <w:lang w:eastAsia="en-GB"/>
        </w:rPr>
        <w:t>team</w:t>
      </w:r>
      <w:r w:rsidR="00314B7E">
        <w:rPr>
          <w:rFonts w:ascii="Trebuchet MS" w:hAnsi="Trebuchet MS" w:cs="Arial"/>
          <w:bCs/>
          <w:sz w:val="22"/>
          <w:szCs w:val="22"/>
          <w:lang w:eastAsia="en-GB"/>
        </w:rPr>
        <w:t xml:space="preserve"> and t</w:t>
      </w:r>
      <w:r w:rsidRPr="00874977">
        <w:rPr>
          <w:rFonts w:ascii="Trebuchet MS" w:hAnsi="Trebuchet MS" w:cs="Arial"/>
          <w:sz w:val="22"/>
          <w:szCs w:val="22"/>
          <w:lang w:eastAsia="en-GB"/>
        </w:rPr>
        <w:t xml:space="preserve">he successful </w:t>
      </w:r>
      <w:r w:rsidR="00CF1E55">
        <w:rPr>
          <w:rFonts w:ascii="Trebuchet MS" w:hAnsi="Trebuchet MS" w:cs="Arial"/>
          <w:sz w:val="22"/>
          <w:szCs w:val="22"/>
          <w:lang w:eastAsia="en-GB"/>
        </w:rPr>
        <w:t>Contractor</w:t>
      </w:r>
      <w:r w:rsidR="00554959">
        <w:rPr>
          <w:rFonts w:ascii="Trebuchet MS" w:hAnsi="Trebuchet MS" w:cs="Arial"/>
          <w:sz w:val="22"/>
          <w:szCs w:val="22"/>
          <w:lang w:eastAsia="en-GB"/>
        </w:rPr>
        <w:t xml:space="preserve"> </w:t>
      </w:r>
      <w:r w:rsidRPr="00874977">
        <w:rPr>
          <w:rFonts w:ascii="Trebuchet MS" w:hAnsi="Trebuchet MS" w:cs="Arial"/>
          <w:sz w:val="22"/>
          <w:szCs w:val="22"/>
          <w:lang w:eastAsia="en-GB"/>
        </w:rPr>
        <w:t xml:space="preserve">will be expected to work in close consultation with </w:t>
      </w:r>
      <w:r w:rsidR="007C7372">
        <w:rPr>
          <w:rFonts w:ascii="Trebuchet MS" w:hAnsi="Trebuchet MS" w:cs="Arial"/>
          <w:sz w:val="22"/>
          <w:szCs w:val="22"/>
          <w:lang w:eastAsia="en-GB"/>
        </w:rPr>
        <w:t xml:space="preserve">the </w:t>
      </w:r>
      <w:r w:rsidR="005C30B2">
        <w:rPr>
          <w:rFonts w:ascii="Trebuchet MS" w:hAnsi="Trebuchet MS" w:cs="Arial"/>
          <w:sz w:val="22"/>
          <w:szCs w:val="22"/>
          <w:lang w:eastAsia="en-GB"/>
        </w:rPr>
        <w:t>CSET</w:t>
      </w:r>
      <w:r w:rsidR="00EB756A" w:rsidRPr="00874977">
        <w:rPr>
          <w:rFonts w:ascii="Trebuchet MS" w:hAnsi="Trebuchet MS" w:cs="Arial"/>
          <w:sz w:val="22"/>
          <w:szCs w:val="22"/>
          <w:lang w:eastAsia="en-GB"/>
        </w:rPr>
        <w:t xml:space="preserve"> Team</w:t>
      </w:r>
      <w:r w:rsidRPr="00874977">
        <w:rPr>
          <w:rFonts w:ascii="Trebuchet MS" w:hAnsi="Trebuchet MS" w:cs="Arial"/>
          <w:sz w:val="22"/>
          <w:szCs w:val="22"/>
          <w:lang w:eastAsia="en-GB"/>
        </w:rPr>
        <w:t xml:space="preserve">. </w:t>
      </w:r>
    </w:p>
    <w:p w14:paraId="420FE57E" w14:textId="1CBCD20B" w:rsidR="001F5F44" w:rsidRPr="00874977" w:rsidRDefault="001F5F44" w:rsidP="009A6087">
      <w:pPr>
        <w:spacing w:line="276" w:lineRule="auto"/>
        <w:jc w:val="both"/>
        <w:rPr>
          <w:rFonts w:ascii="Trebuchet MS" w:hAnsi="Trebuchet MS"/>
          <w:b/>
          <w:sz w:val="22"/>
          <w:szCs w:val="22"/>
        </w:rPr>
      </w:pPr>
    </w:p>
    <w:p w14:paraId="4F4603EE" w14:textId="78417966" w:rsidR="001F5F44" w:rsidRPr="00874977" w:rsidRDefault="001F5F44" w:rsidP="009A6087">
      <w:pPr>
        <w:spacing w:line="276" w:lineRule="auto"/>
        <w:jc w:val="both"/>
        <w:rPr>
          <w:rFonts w:ascii="Trebuchet MS" w:eastAsia="Trebuchet MS" w:hAnsi="Trebuchet MS" w:cs="Trebuchet MS"/>
          <w:b/>
          <w:bCs/>
          <w:color w:val="353978"/>
          <w:sz w:val="22"/>
          <w:szCs w:val="22"/>
        </w:rPr>
      </w:pPr>
      <w:r w:rsidRPr="00874977">
        <w:rPr>
          <w:rFonts w:ascii="Trebuchet MS" w:eastAsia="Trebuchet MS" w:hAnsi="Trebuchet MS" w:cs="Trebuchet MS"/>
          <w:b/>
          <w:bCs/>
          <w:color w:val="353978"/>
          <w:sz w:val="22"/>
          <w:szCs w:val="22"/>
        </w:rPr>
        <w:t>Estimated Budget</w:t>
      </w:r>
    </w:p>
    <w:p w14:paraId="1EAE41C1" w14:textId="77777777" w:rsidR="007056D6" w:rsidRPr="00874977" w:rsidRDefault="007056D6" w:rsidP="007056D6">
      <w:pPr>
        <w:pStyle w:val="PlainText"/>
        <w:spacing w:after="0" w:line="276" w:lineRule="auto"/>
        <w:rPr>
          <w:rFonts w:ascii="Trebuchet MS" w:hAnsi="Trebuchet MS"/>
          <w:sz w:val="22"/>
          <w:szCs w:val="22"/>
        </w:rPr>
      </w:pPr>
    </w:p>
    <w:p w14:paraId="5090FA08" w14:textId="086F56CE" w:rsidR="00B369B6" w:rsidRDefault="001F5F44" w:rsidP="009A6087">
      <w:pPr>
        <w:pStyle w:val="PlainText"/>
        <w:spacing w:line="276" w:lineRule="auto"/>
        <w:rPr>
          <w:rFonts w:ascii="Trebuchet MS" w:hAnsi="Trebuchet MS"/>
          <w:sz w:val="22"/>
          <w:szCs w:val="22"/>
        </w:rPr>
      </w:pPr>
      <w:r w:rsidRPr="00874977">
        <w:rPr>
          <w:rFonts w:ascii="Trebuchet MS" w:hAnsi="Trebuchet MS"/>
          <w:sz w:val="22"/>
          <w:szCs w:val="22"/>
        </w:rPr>
        <w:t xml:space="preserve">The </w:t>
      </w:r>
      <w:r w:rsidR="001E136B">
        <w:rPr>
          <w:rFonts w:ascii="Trebuchet MS" w:hAnsi="Trebuchet MS"/>
          <w:sz w:val="22"/>
          <w:szCs w:val="22"/>
        </w:rPr>
        <w:t xml:space="preserve">total </w:t>
      </w:r>
      <w:r w:rsidR="00F97D22" w:rsidRPr="00874977">
        <w:rPr>
          <w:rFonts w:ascii="Trebuchet MS" w:hAnsi="Trebuchet MS"/>
          <w:sz w:val="22"/>
          <w:szCs w:val="22"/>
        </w:rPr>
        <w:t>estimated budget</w:t>
      </w:r>
      <w:r w:rsidRPr="00874977">
        <w:rPr>
          <w:rFonts w:ascii="Trebuchet MS" w:hAnsi="Trebuchet MS"/>
          <w:sz w:val="22"/>
          <w:szCs w:val="22"/>
        </w:rPr>
        <w:t xml:space="preserve"> payable under this contract will be </w:t>
      </w:r>
      <w:r w:rsidR="00563AA3" w:rsidRPr="00874977">
        <w:rPr>
          <w:rFonts w:ascii="Trebuchet MS" w:hAnsi="Trebuchet MS"/>
          <w:sz w:val="22"/>
          <w:szCs w:val="22"/>
        </w:rPr>
        <w:t>up to</w:t>
      </w:r>
      <w:r w:rsidR="00F97D22" w:rsidRPr="00874977">
        <w:rPr>
          <w:rFonts w:ascii="Trebuchet MS" w:hAnsi="Trebuchet MS"/>
          <w:sz w:val="22"/>
          <w:szCs w:val="22"/>
        </w:rPr>
        <w:t xml:space="preserve"> £</w:t>
      </w:r>
      <w:r w:rsidR="008620D2">
        <w:rPr>
          <w:rFonts w:ascii="Trebuchet MS" w:hAnsi="Trebuchet MS"/>
          <w:sz w:val="22"/>
          <w:szCs w:val="22"/>
        </w:rPr>
        <w:t>5</w:t>
      </w:r>
      <w:r w:rsidR="005C30B2">
        <w:rPr>
          <w:rFonts w:ascii="Trebuchet MS" w:hAnsi="Trebuchet MS"/>
          <w:sz w:val="22"/>
          <w:szCs w:val="22"/>
        </w:rPr>
        <w:t>0</w:t>
      </w:r>
      <w:r w:rsidR="001E136B">
        <w:rPr>
          <w:rFonts w:ascii="Trebuchet MS" w:hAnsi="Trebuchet MS"/>
          <w:sz w:val="22"/>
          <w:szCs w:val="22"/>
        </w:rPr>
        <w:t>00</w:t>
      </w:r>
      <w:r w:rsidR="005333DF">
        <w:rPr>
          <w:rFonts w:ascii="Trebuchet MS" w:hAnsi="Trebuchet MS"/>
          <w:sz w:val="22"/>
          <w:szCs w:val="22"/>
        </w:rPr>
        <w:t xml:space="preserve"> </w:t>
      </w:r>
      <w:r w:rsidR="00F97D22" w:rsidRPr="00874977">
        <w:rPr>
          <w:rFonts w:ascii="Trebuchet MS" w:hAnsi="Trebuchet MS"/>
          <w:sz w:val="22"/>
          <w:szCs w:val="22"/>
        </w:rPr>
        <w:t>(including VAT</w:t>
      </w:r>
      <w:r w:rsidR="001E136B">
        <w:rPr>
          <w:rFonts w:ascii="Trebuchet MS" w:hAnsi="Trebuchet MS"/>
          <w:sz w:val="22"/>
          <w:szCs w:val="22"/>
        </w:rPr>
        <w:t xml:space="preserve"> and other charges</w:t>
      </w:r>
      <w:r w:rsidR="00F97D22" w:rsidRPr="00874977">
        <w:rPr>
          <w:rFonts w:ascii="Trebuchet MS" w:hAnsi="Trebuchet MS"/>
          <w:sz w:val="22"/>
          <w:szCs w:val="22"/>
        </w:rPr>
        <w:t>)</w:t>
      </w:r>
      <w:r w:rsidRPr="00874977">
        <w:rPr>
          <w:rFonts w:ascii="Trebuchet MS" w:hAnsi="Trebuchet MS"/>
          <w:sz w:val="22"/>
          <w:szCs w:val="22"/>
        </w:rPr>
        <w:t xml:space="preserve">. </w:t>
      </w:r>
      <w:r w:rsidR="004273C0" w:rsidRPr="00874977">
        <w:rPr>
          <w:rFonts w:ascii="Trebuchet MS" w:hAnsi="Trebuchet MS"/>
          <w:sz w:val="22"/>
          <w:szCs w:val="22"/>
        </w:rPr>
        <w:t>Payment will be made u</w:t>
      </w:r>
      <w:r w:rsidR="00B34F94">
        <w:rPr>
          <w:rFonts w:ascii="Trebuchet MS" w:hAnsi="Trebuchet MS"/>
          <w:sz w:val="22"/>
          <w:szCs w:val="22"/>
        </w:rPr>
        <w:t>pon allocation of the licences to the Secretariat</w:t>
      </w:r>
      <w:r w:rsidR="00B369B6">
        <w:rPr>
          <w:rFonts w:ascii="Trebuchet MS" w:hAnsi="Trebuchet MS"/>
          <w:sz w:val="22"/>
          <w:szCs w:val="22"/>
        </w:rPr>
        <w:t>.</w:t>
      </w:r>
    </w:p>
    <w:p w14:paraId="7D3293C3" w14:textId="1F6C3330" w:rsidR="00452477" w:rsidRPr="00874977" w:rsidRDefault="00452477" w:rsidP="009A6087">
      <w:pPr>
        <w:spacing w:line="276" w:lineRule="auto"/>
        <w:jc w:val="both"/>
        <w:rPr>
          <w:rFonts w:ascii="Trebuchet MS" w:eastAsia="Trebuchet MS" w:hAnsi="Trebuchet MS" w:cs="Trebuchet MS"/>
          <w:sz w:val="22"/>
          <w:szCs w:val="22"/>
        </w:rPr>
      </w:pPr>
      <w:r w:rsidRPr="00874977">
        <w:rPr>
          <w:rFonts w:ascii="Trebuchet MS" w:eastAsia="Trebuchet MS" w:hAnsi="Trebuchet MS" w:cs="Trebuchet MS"/>
          <w:b/>
          <w:bCs/>
          <w:color w:val="353978"/>
          <w:sz w:val="22"/>
          <w:szCs w:val="22"/>
        </w:rPr>
        <w:t>Qualifications &amp; Competencies</w:t>
      </w:r>
    </w:p>
    <w:p w14:paraId="343714C7" w14:textId="77777777" w:rsidR="00AC25ED" w:rsidRPr="00874977" w:rsidRDefault="00AC25ED" w:rsidP="009A6087">
      <w:pPr>
        <w:spacing w:line="276" w:lineRule="auto"/>
        <w:jc w:val="both"/>
        <w:rPr>
          <w:rFonts w:ascii="Trebuchet MS" w:eastAsia="Trebuchet MS" w:hAnsi="Trebuchet MS" w:cs="Trebuchet MS"/>
          <w:sz w:val="22"/>
          <w:szCs w:val="22"/>
        </w:rPr>
      </w:pPr>
    </w:p>
    <w:p w14:paraId="3013C216" w14:textId="06026BF6" w:rsidR="008675CC" w:rsidRDefault="00874977" w:rsidP="008675CC">
      <w:pPr>
        <w:pStyle w:val="PlainText"/>
        <w:spacing w:line="276" w:lineRule="auto"/>
        <w:rPr>
          <w:rFonts w:ascii="Trebuchet MS" w:hAnsi="Trebuchet MS"/>
          <w:sz w:val="22"/>
          <w:szCs w:val="22"/>
        </w:rPr>
      </w:pPr>
      <w:r w:rsidRPr="00874977">
        <w:rPr>
          <w:rFonts w:ascii="Trebuchet MS" w:hAnsi="Trebuchet MS"/>
          <w:sz w:val="22"/>
          <w:szCs w:val="22"/>
        </w:rPr>
        <w:t xml:space="preserve">The preferred </w:t>
      </w:r>
      <w:r w:rsidR="00C6604C">
        <w:rPr>
          <w:rFonts w:ascii="Trebuchet MS" w:hAnsi="Trebuchet MS"/>
          <w:sz w:val="22"/>
          <w:szCs w:val="22"/>
        </w:rPr>
        <w:t>contracto</w:t>
      </w:r>
      <w:r w:rsidR="00B369B6">
        <w:rPr>
          <w:rFonts w:ascii="Trebuchet MS" w:hAnsi="Trebuchet MS"/>
          <w:sz w:val="22"/>
          <w:szCs w:val="22"/>
        </w:rPr>
        <w:t>r</w:t>
      </w:r>
      <w:r w:rsidRPr="00874977">
        <w:rPr>
          <w:rFonts w:ascii="Trebuchet MS" w:hAnsi="Trebuchet MS"/>
          <w:sz w:val="22"/>
          <w:szCs w:val="22"/>
        </w:rPr>
        <w:t xml:space="preserve"> should </w:t>
      </w:r>
      <w:r w:rsidR="008675CC">
        <w:rPr>
          <w:rFonts w:ascii="Trebuchet MS" w:hAnsi="Trebuchet MS"/>
          <w:sz w:val="22"/>
          <w:szCs w:val="22"/>
        </w:rPr>
        <w:t>have demonstra</w:t>
      </w:r>
      <w:r w:rsidR="00C6604C">
        <w:rPr>
          <w:rFonts w:ascii="Trebuchet MS" w:hAnsi="Trebuchet MS"/>
          <w:sz w:val="22"/>
          <w:szCs w:val="22"/>
        </w:rPr>
        <w:t>ble</w:t>
      </w:r>
      <w:r w:rsidR="008675CC">
        <w:rPr>
          <w:rFonts w:ascii="Trebuchet MS" w:hAnsi="Trebuchet MS"/>
          <w:sz w:val="22"/>
          <w:szCs w:val="22"/>
        </w:rPr>
        <w:t xml:space="preserve"> experience in the delivery of self-paced learning </w:t>
      </w:r>
      <w:r w:rsidR="004978AB">
        <w:rPr>
          <w:rFonts w:ascii="Trebuchet MS" w:hAnsi="Trebuchet MS"/>
          <w:sz w:val="22"/>
          <w:szCs w:val="22"/>
        </w:rPr>
        <w:t xml:space="preserve">courses specifically </w:t>
      </w:r>
      <w:r w:rsidR="00AD08E1">
        <w:rPr>
          <w:rFonts w:ascii="Trebuchet MS" w:hAnsi="Trebuchet MS"/>
          <w:sz w:val="22"/>
          <w:szCs w:val="22"/>
        </w:rPr>
        <w:t>f</w:t>
      </w:r>
      <w:r w:rsidR="0072224F">
        <w:rPr>
          <w:rFonts w:ascii="Trebuchet MS" w:hAnsi="Trebuchet MS"/>
          <w:sz w:val="22"/>
          <w:szCs w:val="22"/>
        </w:rPr>
        <w:t>ocused</w:t>
      </w:r>
      <w:r w:rsidR="008675CC">
        <w:rPr>
          <w:rFonts w:ascii="Trebuchet MS" w:hAnsi="Trebuchet MS"/>
          <w:sz w:val="22"/>
          <w:szCs w:val="22"/>
        </w:rPr>
        <w:t xml:space="preserve"> on </w:t>
      </w:r>
      <w:r w:rsidR="0072224F">
        <w:rPr>
          <w:rFonts w:ascii="Trebuchet MS" w:hAnsi="Trebuchet MS"/>
          <w:sz w:val="22"/>
          <w:szCs w:val="22"/>
        </w:rPr>
        <w:t xml:space="preserve">the </w:t>
      </w:r>
      <w:r w:rsidR="008675CC">
        <w:rPr>
          <w:rFonts w:ascii="Trebuchet MS" w:hAnsi="Trebuchet MS"/>
          <w:sz w:val="22"/>
          <w:szCs w:val="22"/>
        </w:rPr>
        <w:t>energy</w:t>
      </w:r>
      <w:r w:rsidR="0072224F">
        <w:rPr>
          <w:rFonts w:ascii="Trebuchet MS" w:hAnsi="Trebuchet MS"/>
          <w:sz w:val="22"/>
          <w:szCs w:val="22"/>
        </w:rPr>
        <w:t xml:space="preserve"> sector</w:t>
      </w:r>
      <w:r w:rsidR="008675CC">
        <w:rPr>
          <w:rFonts w:ascii="Trebuchet MS" w:hAnsi="Trebuchet MS"/>
          <w:sz w:val="22"/>
          <w:szCs w:val="22"/>
        </w:rPr>
        <w:t>.</w:t>
      </w:r>
    </w:p>
    <w:p w14:paraId="21B232AF" w14:textId="521A27AE" w:rsidR="0062484F" w:rsidRDefault="00874977" w:rsidP="00874977">
      <w:pPr>
        <w:pStyle w:val="PlainText"/>
        <w:spacing w:line="276" w:lineRule="auto"/>
        <w:rPr>
          <w:rFonts w:ascii="Trebuchet MS" w:hAnsi="Trebuchet MS"/>
          <w:sz w:val="22"/>
          <w:szCs w:val="22"/>
        </w:rPr>
      </w:pPr>
      <w:r w:rsidRPr="00874977">
        <w:rPr>
          <w:rFonts w:ascii="Trebuchet MS" w:hAnsi="Trebuchet MS"/>
          <w:sz w:val="22"/>
          <w:szCs w:val="22"/>
        </w:rPr>
        <w:t xml:space="preserve">Please apply for this </w:t>
      </w:r>
      <w:r w:rsidR="008D792A">
        <w:rPr>
          <w:rFonts w:ascii="Trebuchet MS" w:hAnsi="Trebuchet MS"/>
          <w:sz w:val="22"/>
          <w:szCs w:val="22"/>
        </w:rPr>
        <w:t>contract</w:t>
      </w:r>
      <w:r w:rsidRPr="00874977">
        <w:rPr>
          <w:rFonts w:ascii="Trebuchet MS" w:hAnsi="Trebuchet MS"/>
          <w:sz w:val="22"/>
          <w:szCs w:val="22"/>
        </w:rPr>
        <w:t xml:space="preserve"> by submitting a</w:t>
      </w:r>
      <w:r w:rsidR="008675CC">
        <w:rPr>
          <w:rFonts w:ascii="Trebuchet MS" w:hAnsi="Trebuchet MS"/>
          <w:sz w:val="22"/>
          <w:szCs w:val="22"/>
        </w:rPr>
        <w:t xml:space="preserve"> proposal and </w:t>
      </w:r>
      <w:r w:rsidRPr="00874977">
        <w:rPr>
          <w:rFonts w:ascii="Trebuchet MS" w:hAnsi="Trebuchet MS"/>
          <w:sz w:val="22"/>
          <w:szCs w:val="22"/>
        </w:rPr>
        <w:t xml:space="preserve">cover letter to </w:t>
      </w:r>
      <w:hyperlink r:id="rId11" w:history="1">
        <w:r w:rsidR="00C71837" w:rsidRPr="00565B4A">
          <w:rPr>
            <w:rStyle w:val="Hyperlink"/>
            <w:rFonts w:ascii="Trebuchet MS" w:hAnsi="Trebuchet MS"/>
            <w:sz w:val="22"/>
            <w:szCs w:val="22"/>
          </w:rPr>
          <w:t>sustainableenergy@commonwealth.int</w:t>
        </w:r>
      </w:hyperlink>
      <w:r w:rsidR="00C71837">
        <w:rPr>
          <w:rFonts w:ascii="Trebuchet MS" w:hAnsi="Trebuchet MS"/>
          <w:sz w:val="22"/>
          <w:szCs w:val="22"/>
        </w:rPr>
        <w:t xml:space="preserve"> </w:t>
      </w:r>
      <w:r w:rsidRPr="00874977">
        <w:rPr>
          <w:rFonts w:ascii="Trebuchet MS" w:hAnsi="Trebuchet MS"/>
          <w:sz w:val="22"/>
          <w:szCs w:val="22"/>
        </w:rPr>
        <w:t xml:space="preserve">by </w:t>
      </w:r>
      <w:r w:rsidR="00F73723">
        <w:rPr>
          <w:rFonts w:ascii="Trebuchet MS" w:hAnsi="Trebuchet MS"/>
          <w:sz w:val="22"/>
          <w:szCs w:val="22"/>
        </w:rPr>
        <w:t>13</w:t>
      </w:r>
      <w:r w:rsidR="00867B2A">
        <w:rPr>
          <w:rFonts w:ascii="Trebuchet MS" w:hAnsi="Trebuchet MS"/>
          <w:sz w:val="22"/>
          <w:szCs w:val="22"/>
        </w:rPr>
        <w:t xml:space="preserve"> </w:t>
      </w:r>
      <w:r w:rsidR="002F0028">
        <w:rPr>
          <w:rFonts w:ascii="Trebuchet MS" w:hAnsi="Trebuchet MS"/>
          <w:sz w:val="22"/>
          <w:szCs w:val="22"/>
        </w:rPr>
        <w:t>February</w:t>
      </w:r>
      <w:r w:rsidR="00867B2A">
        <w:rPr>
          <w:rFonts w:ascii="Trebuchet MS" w:hAnsi="Trebuchet MS"/>
          <w:sz w:val="22"/>
          <w:szCs w:val="22"/>
        </w:rPr>
        <w:t xml:space="preserve"> 2023 setting out </w:t>
      </w:r>
      <w:r w:rsidRPr="00874977">
        <w:rPr>
          <w:rFonts w:ascii="Trebuchet MS" w:hAnsi="Trebuchet MS"/>
          <w:sz w:val="22"/>
          <w:szCs w:val="22"/>
        </w:rPr>
        <w:t xml:space="preserve">relevant experience and </w:t>
      </w:r>
      <w:r w:rsidR="005A01A8">
        <w:rPr>
          <w:rFonts w:ascii="Trebuchet MS" w:hAnsi="Trebuchet MS"/>
          <w:sz w:val="22"/>
          <w:szCs w:val="22"/>
        </w:rPr>
        <w:t xml:space="preserve">proposed </w:t>
      </w:r>
      <w:r w:rsidRPr="00874977">
        <w:rPr>
          <w:rFonts w:ascii="Trebuchet MS" w:hAnsi="Trebuchet MS"/>
          <w:sz w:val="22"/>
          <w:szCs w:val="22"/>
        </w:rPr>
        <w:t xml:space="preserve">approach for </w:t>
      </w:r>
      <w:r w:rsidR="0011537B">
        <w:rPr>
          <w:rFonts w:ascii="Trebuchet MS" w:hAnsi="Trebuchet MS"/>
          <w:sz w:val="22"/>
          <w:szCs w:val="22"/>
        </w:rPr>
        <w:t>providing this service</w:t>
      </w:r>
      <w:r w:rsidR="0026119A">
        <w:rPr>
          <w:rFonts w:ascii="Trebuchet MS" w:hAnsi="Trebuchet MS"/>
          <w:sz w:val="22"/>
          <w:szCs w:val="22"/>
        </w:rPr>
        <w:t xml:space="preserve"> including the</w:t>
      </w:r>
      <w:r w:rsidR="001C4246">
        <w:rPr>
          <w:rFonts w:ascii="Trebuchet MS" w:hAnsi="Trebuchet MS"/>
          <w:sz w:val="22"/>
          <w:szCs w:val="22"/>
        </w:rPr>
        <w:t xml:space="preserve"> unit </w:t>
      </w:r>
      <w:r w:rsidR="00C24FF1">
        <w:rPr>
          <w:rFonts w:ascii="Trebuchet MS" w:hAnsi="Trebuchet MS"/>
          <w:sz w:val="22"/>
          <w:szCs w:val="22"/>
        </w:rPr>
        <w:t xml:space="preserve">access </w:t>
      </w:r>
      <w:r w:rsidR="001C4246">
        <w:rPr>
          <w:rFonts w:ascii="Trebuchet MS" w:hAnsi="Trebuchet MS"/>
          <w:sz w:val="22"/>
          <w:szCs w:val="22"/>
        </w:rPr>
        <w:t xml:space="preserve">cost </w:t>
      </w:r>
      <w:r w:rsidR="00B0552D">
        <w:rPr>
          <w:rFonts w:ascii="Trebuchet MS" w:hAnsi="Trebuchet MS"/>
          <w:sz w:val="22"/>
          <w:szCs w:val="22"/>
        </w:rPr>
        <w:t>per user</w:t>
      </w:r>
      <w:r w:rsidR="0011537B">
        <w:rPr>
          <w:rFonts w:ascii="Trebuchet MS" w:hAnsi="Trebuchet MS"/>
          <w:sz w:val="22"/>
          <w:szCs w:val="22"/>
        </w:rPr>
        <w:t>.</w:t>
      </w:r>
      <w:r w:rsidRPr="00874977">
        <w:rPr>
          <w:rFonts w:ascii="Trebuchet MS" w:hAnsi="Trebuchet MS"/>
          <w:sz w:val="22"/>
          <w:szCs w:val="22"/>
        </w:rPr>
        <w:t xml:space="preserve"> Evaluation will be based on competency and cost. </w:t>
      </w:r>
      <w:r w:rsidR="008D792A" w:rsidRPr="008D792A">
        <w:rPr>
          <w:rFonts w:ascii="Trebuchet MS" w:hAnsi="Trebuchet MS"/>
          <w:sz w:val="22"/>
          <w:szCs w:val="22"/>
        </w:rPr>
        <w:t xml:space="preserve">Priority will be given to consultants that are Commonwealth citizens or entities registered in a Commonwealth country. </w:t>
      </w:r>
      <w:r w:rsidRPr="00874977">
        <w:rPr>
          <w:rFonts w:ascii="Trebuchet MS" w:hAnsi="Trebuchet MS"/>
          <w:sz w:val="22"/>
          <w:szCs w:val="22"/>
        </w:rPr>
        <w:t xml:space="preserve">The </w:t>
      </w:r>
      <w:r w:rsidR="00117815">
        <w:rPr>
          <w:rFonts w:ascii="Trebuchet MS" w:hAnsi="Trebuchet MS"/>
          <w:sz w:val="22"/>
          <w:szCs w:val="22"/>
        </w:rPr>
        <w:t>cover letter</w:t>
      </w:r>
      <w:r w:rsidRPr="00874977">
        <w:rPr>
          <w:rFonts w:ascii="Trebuchet MS" w:hAnsi="Trebuchet MS"/>
          <w:sz w:val="22"/>
          <w:szCs w:val="22"/>
        </w:rPr>
        <w:t xml:space="preserve"> should show how the </w:t>
      </w:r>
      <w:r w:rsidR="0011537B">
        <w:rPr>
          <w:rFonts w:ascii="Trebuchet MS" w:hAnsi="Trebuchet MS"/>
          <w:sz w:val="22"/>
          <w:szCs w:val="22"/>
        </w:rPr>
        <w:t>contract</w:t>
      </w:r>
      <w:r w:rsidRPr="00874977">
        <w:rPr>
          <w:rFonts w:ascii="Trebuchet MS" w:hAnsi="Trebuchet MS"/>
          <w:sz w:val="22"/>
          <w:szCs w:val="22"/>
        </w:rPr>
        <w:t xml:space="preserve"> would be carried out to meet the specific objectives set out in th</w:t>
      </w:r>
      <w:r w:rsidR="0011537B">
        <w:rPr>
          <w:rFonts w:ascii="Trebuchet MS" w:hAnsi="Trebuchet MS"/>
          <w:sz w:val="22"/>
          <w:szCs w:val="22"/>
        </w:rPr>
        <w:t>is</w:t>
      </w:r>
      <w:r w:rsidRPr="00874977">
        <w:rPr>
          <w:rFonts w:ascii="Trebuchet MS" w:hAnsi="Trebuchet MS"/>
          <w:sz w:val="22"/>
          <w:szCs w:val="22"/>
        </w:rPr>
        <w:t xml:space="preserve"> TOR. It should include a short statement of the candidate’s relevant expertise and experience along with the bid amount.</w:t>
      </w:r>
    </w:p>
    <w:p w14:paraId="2D8DB95F" w14:textId="77777777" w:rsidR="005B26C5" w:rsidRDefault="005B26C5" w:rsidP="00874977">
      <w:pPr>
        <w:pStyle w:val="PlainText"/>
        <w:spacing w:line="276" w:lineRule="auto"/>
        <w:rPr>
          <w:rFonts w:ascii="Trebuchet MS" w:hAnsi="Trebuchet MS"/>
          <w:sz w:val="22"/>
          <w:szCs w:val="22"/>
        </w:rPr>
      </w:pPr>
    </w:p>
    <w:p w14:paraId="646FC01E" w14:textId="4FF34B98" w:rsidR="005B26C5" w:rsidRDefault="005B26C5" w:rsidP="008B366A">
      <w:pPr>
        <w:spacing w:line="276" w:lineRule="auto"/>
        <w:jc w:val="both"/>
        <w:rPr>
          <w:rFonts w:ascii="Trebuchet MS" w:eastAsia="Trebuchet MS" w:hAnsi="Trebuchet MS" w:cs="Trebuchet MS"/>
          <w:b/>
          <w:bCs/>
          <w:color w:val="353978"/>
          <w:sz w:val="22"/>
          <w:szCs w:val="22"/>
        </w:rPr>
      </w:pPr>
      <w:r w:rsidRPr="008B366A">
        <w:rPr>
          <w:rFonts w:ascii="Trebuchet MS" w:eastAsia="Trebuchet MS" w:hAnsi="Trebuchet MS" w:cs="Trebuchet MS"/>
          <w:b/>
          <w:bCs/>
          <w:color w:val="353978"/>
          <w:sz w:val="22"/>
          <w:szCs w:val="22"/>
        </w:rPr>
        <w:lastRenderedPageBreak/>
        <w:t xml:space="preserve">Annex: </w:t>
      </w:r>
      <w:r w:rsidR="008B366A" w:rsidRPr="008B366A">
        <w:rPr>
          <w:rFonts w:ascii="Trebuchet MS" w:eastAsia="Trebuchet MS" w:hAnsi="Trebuchet MS" w:cs="Trebuchet MS"/>
          <w:b/>
          <w:bCs/>
          <w:color w:val="353978"/>
          <w:sz w:val="22"/>
          <w:szCs w:val="22"/>
        </w:rPr>
        <w:t xml:space="preserve">Authorised </w:t>
      </w:r>
      <w:r w:rsidR="006F35CA">
        <w:rPr>
          <w:rFonts w:ascii="Trebuchet MS" w:eastAsia="Trebuchet MS" w:hAnsi="Trebuchet MS" w:cs="Trebuchet MS"/>
          <w:b/>
          <w:bCs/>
          <w:color w:val="353978"/>
          <w:sz w:val="22"/>
          <w:szCs w:val="22"/>
        </w:rPr>
        <w:t xml:space="preserve">Data </w:t>
      </w:r>
      <w:r w:rsidR="008B366A" w:rsidRPr="008B366A">
        <w:rPr>
          <w:rFonts w:ascii="Trebuchet MS" w:eastAsia="Trebuchet MS" w:hAnsi="Trebuchet MS" w:cs="Trebuchet MS"/>
          <w:b/>
          <w:bCs/>
          <w:color w:val="353978"/>
          <w:sz w:val="22"/>
          <w:szCs w:val="22"/>
        </w:rPr>
        <w:t>Processing Template</w:t>
      </w:r>
    </w:p>
    <w:p w14:paraId="1DDD284A" w14:textId="77777777" w:rsidR="008B366A" w:rsidRPr="008B366A" w:rsidRDefault="008B366A" w:rsidP="008B366A">
      <w:pPr>
        <w:spacing w:line="276" w:lineRule="auto"/>
        <w:jc w:val="both"/>
        <w:rPr>
          <w:rFonts w:ascii="Trebuchet MS" w:eastAsia="Trebuchet MS" w:hAnsi="Trebuchet MS" w:cs="Trebuchet MS"/>
          <w:b/>
          <w:bCs/>
          <w:color w:val="353978"/>
          <w:sz w:val="22"/>
          <w:szCs w:val="22"/>
        </w:rPr>
      </w:pPr>
    </w:p>
    <w:tbl>
      <w:tblPr>
        <w:tblW w:w="90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71"/>
        <w:gridCol w:w="5990"/>
      </w:tblGrid>
      <w:tr w:rsidR="005B26C5" w14:paraId="5A8FB168" w14:textId="77777777" w:rsidTr="00922DFE">
        <w:trPr>
          <w:trHeight w:val="700"/>
        </w:trPr>
        <w:tc>
          <w:tcPr>
            <w:tcW w:w="3071" w:type="dxa"/>
            <w:shd w:val="clear" w:color="auto" w:fill="BFBFBF"/>
            <w:vAlign w:val="center"/>
          </w:tcPr>
          <w:p w14:paraId="3A1F94C8" w14:textId="77777777" w:rsidR="005B26C5" w:rsidRDefault="005B26C5" w:rsidP="00922DFE">
            <w:pPr>
              <w:pStyle w:val="Normal1"/>
              <w:jc w:val="left"/>
              <w:rPr>
                <w:rFonts w:ascii="Arial" w:eastAsia="Arial" w:hAnsi="Arial" w:cs="Arial"/>
                <w:b/>
                <w:sz w:val="24"/>
                <w:szCs w:val="24"/>
              </w:rPr>
            </w:pPr>
            <w:r w:rsidRPr="0051467B">
              <w:rPr>
                <w:rFonts w:ascii="Arial" w:eastAsia="Arial" w:hAnsi="Arial" w:cs="Arial"/>
                <w:b/>
                <w:sz w:val="24"/>
                <w:szCs w:val="24"/>
              </w:rPr>
              <w:t>Contract Reference:</w:t>
            </w:r>
          </w:p>
          <w:p w14:paraId="689BA195" w14:textId="77777777" w:rsidR="005B26C5" w:rsidRPr="0051467B" w:rsidRDefault="005B26C5" w:rsidP="00922DFE">
            <w:pPr>
              <w:pStyle w:val="Normal1"/>
              <w:jc w:val="left"/>
              <w:rPr>
                <w:rFonts w:ascii="Arial" w:eastAsia="Arial" w:hAnsi="Arial" w:cs="Arial"/>
                <w:b/>
                <w:sz w:val="24"/>
                <w:szCs w:val="24"/>
              </w:rPr>
            </w:pPr>
          </w:p>
        </w:tc>
        <w:tc>
          <w:tcPr>
            <w:tcW w:w="5990" w:type="dxa"/>
            <w:shd w:val="clear" w:color="auto" w:fill="BFBFBF"/>
            <w:vAlign w:val="center"/>
          </w:tcPr>
          <w:p w14:paraId="3592C4AB" w14:textId="77777777" w:rsidR="005B26C5" w:rsidRDefault="005B26C5" w:rsidP="00922DFE">
            <w:pPr>
              <w:pStyle w:val="Normal1"/>
              <w:jc w:val="center"/>
              <w:rPr>
                <w:rFonts w:ascii="Arial" w:eastAsia="Arial" w:hAnsi="Arial" w:cs="Arial"/>
                <w:sz w:val="24"/>
                <w:szCs w:val="24"/>
              </w:rPr>
            </w:pPr>
            <w:r w:rsidRPr="00D74241">
              <w:rPr>
                <w:rFonts w:ascii="Arial" w:eastAsia="Arial" w:hAnsi="Arial" w:cs="Arial"/>
                <w:b/>
                <w:sz w:val="24"/>
                <w:szCs w:val="24"/>
              </w:rPr>
              <w:t>CSET_E-Training_Licences1</w:t>
            </w:r>
          </w:p>
        </w:tc>
      </w:tr>
      <w:tr w:rsidR="005B26C5" w14:paraId="4FAA9572" w14:textId="77777777" w:rsidTr="00922DFE">
        <w:trPr>
          <w:trHeight w:val="700"/>
        </w:trPr>
        <w:tc>
          <w:tcPr>
            <w:tcW w:w="3071" w:type="dxa"/>
            <w:shd w:val="clear" w:color="auto" w:fill="BFBFBF"/>
            <w:vAlign w:val="center"/>
          </w:tcPr>
          <w:p w14:paraId="6DBA6F2F" w14:textId="77777777" w:rsidR="005B26C5" w:rsidRDefault="005B26C5" w:rsidP="00922DFE">
            <w:pPr>
              <w:pStyle w:val="Normal1"/>
              <w:jc w:val="left"/>
              <w:rPr>
                <w:rFonts w:ascii="Arial" w:eastAsia="Arial" w:hAnsi="Arial" w:cs="Arial"/>
                <w:b/>
                <w:sz w:val="24"/>
                <w:szCs w:val="24"/>
              </w:rPr>
            </w:pPr>
            <w:r w:rsidRPr="0051467B">
              <w:rPr>
                <w:rFonts w:ascii="Arial" w:eastAsia="Arial" w:hAnsi="Arial" w:cs="Arial"/>
                <w:b/>
                <w:sz w:val="24"/>
                <w:szCs w:val="24"/>
              </w:rPr>
              <w:t>Description Of Authorised Processing</w:t>
            </w:r>
          </w:p>
          <w:p w14:paraId="24484028" w14:textId="77777777" w:rsidR="005B26C5" w:rsidRPr="0051467B" w:rsidRDefault="005B26C5" w:rsidP="00922DFE">
            <w:pPr>
              <w:pStyle w:val="Normal1"/>
              <w:jc w:val="left"/>
              <w:rPr>
                <w:rFonts w:ascii="Arial" w:eastAsia="Arial" w:hAnsi="Arial" w:cs="Arial"/>
                <w:b/>
                <w:sz w:val="24"/>
                <w:szCs w:val="24"/>
              </w:rPr>
            </w:pPr>
          </w:p>
        </w:tc>
        <w:tc>
          <w:tcPr>
            <w:tcW w:w="5990" w:type="dxa"/>
            <w:shd w:val="clear" w:color="auto" w:fill="BFBFBF"/>
            <w:vAlign w:val="center"/>
          </w:tcPr>
          <w:p w14:paraId="02D20F88" w14:textId="77777777" w:rsidR="005B26C5" w:rsidRDefault="005B26C5" w:rsidP="00922DFE">
            <w:pPr>
              <w:pStyle w:val="Normal1"/>
              <w:jc w:val="center"/>
              <w:rPr>
                <w:rFonts w:ascii="Arial" w:eastAsia="Arial" w:hAnsi="Arial" w:cs="Arial"/>
                <w:b/>
                <w:sz w:val="24"/>
                <w:szCs w:val="24"/>
              </w:rPr>
            </w:pPr>
            <w:r>
              <w:rPr>
                <w:rFonts w:ascii="Arial" w:eastAsia="Arial" w:hAnsi="Arial" w:cs="Arial"/>
                <w:b/>
                <w:sz w:val="24"/>
                <w:szCs w:val="24"/>
              </w:rPr>
              <w:t>Details</w:t>
            </w:r>
          </w:p>
        </w:tc>
      </w:tr>
      <w:tr w:rsidR="005B26C5" w14:paraId="3C73358C" w14:textId="77777777" w:rsidTr="00922DFE">
        <w:trPr>
          <w:trHeight w:val="1620"/>
        </w:trPr>
        <w:tc>
          <w:tcPr>
            <w:tcW w:w="3071" w:type="dxa"/>
            <w:shd w:val="clear" w:color="auto" w:fill="auto"/>
          </w:tcPr>
          <w:p w14:paraId="5E34035E" w14:textId="77777777" w:rsidR="005B26C5" w:rsidRPr="0051467B" w:rsidRDefault="005B26C5" w:rsidP="00922DFE">
            <w:pPr>
              <w:pStyle w:val="Normal1"/>
              <w:jc w:val="left"/>
              <w:rPr>
                <w:rFonts w:ascii="Arial" w:eastAsia="Arial" w:hAnsi="Arial" w:cs="Arial"/>
                <w:b/>
                <w:sz w:val="24"/>
                <w:szCs w:val="24"/>
              </w:rPr>
            </w:pPr>
            <w:r w:rsidRPr="0051467B">
              <w:rPr>
                <w:rFonts w:ascii="Arial" w:eastAsia="Arial" w:hAnsi="Arial" w:cs="Arial"/>
                <w:b/>
                <w:sz w:val="24"/>
                <w:szCs w:val="24"/>
              </w:rPr>
              <w:t>Identity of the Controller and Processor</w:t>
            </w:r>
          </w:p>
        </w:tc>
        <w:tc>
          <w:tcPr>
            <w:tcW w:w="5990" w:type="dxa"/>
            <w:shd w:val="clear" w:color="auto" w:fill="auto"/>
          </w:tcPr>
          <w:p w14:paraId="0C720C89" w14:textId="77777777" w:rsidR="005B26C5" w:rsidRPr="00EC0261" w:rsidRDefault="005B26C5" w:rsidP="00922DFE">
            <w:pPr>
              <w:pStyle w:val="Normal1"/>
              <w:spacing w:before="280"/>
              <w:jc w:val="left"/>
              <w:rPr>
                <w:rFonts w:ascii="Arial" w:eastAsia="Arial" w:hAnsi="Arial" w:cs="Arial"/>
                <w:i/>
              </w:rPr>
            </w:pPr>
            <w:r w:rsidRPr="00EC0261">
              <w:rPr>
                <w:rFonts w:ascii="Arial" w:eastAsia="Arial" w:hAnsi="Arial" w:cs="Arial"/>
                <w:i/>
              </w:rPr>
              <w:t xml:space="preserve">The Secretariat as Controller  </w:t>
            </w:r>
          </w:p>
          <w:p w14:paraId="0E57A004" w14:textId="77777777" w:rsidR="005B26C5" w:rsidRPr="00EC0261" w:rsidRDefault="005B26C5" w:rsidP="00922DFE">
            <w:pPr>
              <w:pStyle w:val="Normal1"/>
              <w:spacing w:before="280" w:after="120"/>
              <w:rPr>
                <w:rFonts w:ascii="Arial" w:eastAsia="Arial" w:hAnsi="Arial" w:cs="Arial"/>
                <w:i/>
                <w:highlight w:val="yellow"/>
              </w:rPr>
            </w:pPr>
            <w:r w:rsidRPr="00EC0261">
              <w:rPr>
                <w:rFonts w:ascii="Arial" w:eastAsia="Arial" w:hAnsi="Arial" w:cs="Arial"/>
                <w:i/>
              </w:rPr>
              <w:t xml:space="preserve">The Parties acknowledge that for the purposes of the Data Protection Legislation, the Secretariat is the Controller and the Supplier is the Processor in accordance with Secretariat’s terms and conditions published at: </w:t>
            </w:r>
            <w:hyperlink r:id="rId12" w:history="1">
              <w:r w:rsidRPr="00EC0261">
                <w:rPr>
                  <w:rStyle w:val="Hyperlink"/>
                  <w:rFonts w:ascii="Arial" w:hAnsi="Arial" w:cs="Arial"/>
                </w:rPr>
                <w:t>Terms and Conditions | Commonwealth (thecommonwealth.org)</w:t>
              </w:r>
            </w:hyperlink>
          </w:p>
          <w:p w14:paraId="52A26E6D" w14:textId="77777777" w:rsidR="005B26C5" w:rsidRDefault="005B26C5" w:rsidP="00922DFE">
            <w:pPr>
              <w:pStyle w:val="Normal1"/>
              <w:jc w:val="left"/>
              <w:rPr>
                <w:rFonts w:ascii="Arial" w:eastAsia="Arial" w:hAnsi="Arial" w:cs="Arial"/>
                <w:sz w:val="24"/>
                <w:szCs w:val="24"/>
              </w:rPr>
            </w:pPr>
          </w:p>
        </w:tc>
      </w:tr>
      <w:tr w:rsidR="005B26C5" w14:paraId="457ACF78" w14:textId="77777777" w:rsidTr="00922DFE">
        <w:trPr>
          <w:trHeight w:val="1620"/>
        </w:trPr>
        <w:tc>
          <w:tcPr>
            <w:tcW w:w="3071" w:type="dxa"/>
            <w:shd w:val="clear" w:color="auto" w:fill="auto"/>
          </w:tcPr>
          <w:p w14:paraId="2ADA0F8E" w14:textId="77777777" w:rsidR="005B26C5" w:rsidRPr="0051467B" w:rsidRDefault="005B26C5" w:rsidP="00922DFE">
            <w:pPr>
              <w:pStyle w:val="Normal1"/>
              <w:jc w:val="left"/>
              <w:rPr>
                <w:rFonts w:ascii="Arial" w:eastAsia="Arial" w:hAnsi="Arial" w:cs="Arial"/>
                <w:b/>
                <w:sz w:val="24"/>
                <w:szCs w:val="24"/>
              </w:rPr>
            </w:pPr>
            <w:r w:rsidRPr="0051467B">
              <w:rPr>
                <w:rFonts w:ascii="Arial" w:eastAsia="Arial" w:hAnsi="Arial" w:cs="Arial"/>
                <w:b/>
                <w:sz w:val="24"/>
                <w:szCs w:val="24"/>
              </w:rPr>
              <w:t>Subject matter of the processing</w:t>
            </w:r>
          </w:p>
        </w:tc>
        <w:tc>
          <w:tcPr>
            <w:tcW w:w="5990" w:type="dxa"/>
            <w:shd w:val="clear" w:color="auto" w:fill="auto"/>
          </w:tcPr>
          <w:p w14:paraId="0A93904F" w14:textId="77777777" w:rsidR="005B26C5" w:rsidRDefault="005B26C5" w:rsidP="00922DFE">
            <w:pPr>
              <w:pStyle w:val="Normal1"/>
              <w:jc w:val="left"/>
              <w:rPr>
                <w:rFonts w:ascii="Arial" w:eastAsia="Arial" w:hAnsi="Arial" w:cs="Arial"/>
                <w:i/>
              </w:rPr>
            </w:pPr>
            <w:r>
              <w:rPr>
                <w:rFonts w:ascii="Arial" w:eastAsia="Arial" w:hAnsi="Arial" w:cs="Arial"/>
                <w:i/>
              </w:rPr>
              <w:t xml:space="preserve">The </w:t>
            </w:r>
            <w:r w:rsidRPr="00C44AF7">
              <w:rPr>
                <w:rFonts w:ascii="Arial" w:eastAsia="Arial" w:hAnsi="Arial" w:cs="Arial"/>
                <w:i/>
              </w:rPr>
              <w:t>Commonwealth Secretariat</w:t>
            </w:r>
            <w:r>
              <w:rPr>
                <w:rFonts w:ascii="Arial" w:eastAsia="Arial" w:hAnsi="Arial" w:cs="Arial"/>
                <w:i/>
              </w:rPr>
              <w:t xml:space="preserve"> under the CSET Agenda</w:t>
            </w:r>
            <w:r w:rsidRPr="00C44AF7">
              <w:rPr>
                <w:rFonts w:ascii="Arial" w:eastAsia="Arial" w:hAnsi="Arial" w:cs="Arial"/>
                <w:i/>
              </w:rPr>
              <w:t xml:space="preserve"> supports access to capacity building and training resources for member countries. </w:t>
            </w:r>
            <w:r>
              <w:rPr>
                <w:rFonts w:ascii="Arial" w:eastAsia="Arial" w:hAnsi="Arial" w:cs="Arial"/>
                <w:i/>
              </w:rPr>
              <w:t xml:space="preserve">As such, the Secretariat is </w:t>
            </w:r>
            <w:r w:rsidRPr="00C44AF7">
              <w:rPr>
                <w:rFonts w:ascii="Arial" w:eastAsia="Arial" w:hAnsi="Arial" w:cs="Arial"/>
                <w:i/>
              </w:rPr>
              <w:t>seeking to purchase subscriptions to a certified self-paced online training course on sustainable energy</w:t>
            </w:r>
            <w:r w:rsidRPr="0078125B">
              <w:rPr>
                <w:rFonts w:ascii="Arial" w:eastAsia="Arial" w:hAnsi="Arial" w:cs="Arial"/>
                <w:i/>
              </w:rPr>
              <w:t xml:space="preserve"> </w:t>
            </w:r>
            <w:r>
              <w:rPr>
                <w:rFonts w:ascii="Arial" w:eastAsia="Arial" w:hAnsi="Arial" w:cs="Arial"/>
                <w:i/>
              </w:rPr>
              <w:t xml:space="preserve">for </w:t>
            </w:r>
            <w:r w:rsidRPr="0078125B">
              <w:rPr>
                <w:rFonts w:ascii="Arial" w:eastAsia="Arial" w:hAnsi="Arial" w:cs="Arial"/>
                <w:i/>
              </w:rPr>
              <w:t>mid-senior level government officials, young Commonwealth</w:t>
            </w:r>
            <w:r>
              <w:rPr>
                <w:rFonts w:ascii="Arial" w:eastAsia="Arial" w:hAnsi="Arial" w:cs="Arial"/>
                <w:i/>
              </w:rPr>
              <w:t xml:space="preserve"> </w:t>
            </w:r>
            <w:r w:rsidRPr="0078125B">
              <w:rPr>
                <w:rFonts w:ascii="Arial" w:eastAsia="Arial" w:hAnsi="Arial" w:cs="Arial"/>
                <w:i/>
              </w:rPr>
              <w:t>citizens and other users with varying levels of knowledge of the energy sector.</w:t>
            </w:r>
            <w:r>
              <w:rPr>
                <w:rFonts w:ascii="Arial" w:eastAsia="Arial" w:hAnsi="Arial" w:cs="Arial"/>
                <w:i/>
              </w:rPr>
              <w:t xml:space="preserve"> It is envisioned that this contract may </w:t>
            </w:r>
            <w:r w:rsidRPr="00C44AF7">
              <w:rPr>
                <w:rFonts w:ascii="Arial" w:eastAsia="Arial" w:hAnsi="Arial" w:cs="Arial"/>
                <w:i/>
              </w:rPr>
              <w:t>require the transfer of personal data to allow the supplier to set up subscriptions for individual users.</w:t>
            </w:r>
            <w:r>
              <w:rPr>
                <w:rFonts w:ascii="Arial" w:eastAsia="Arial" w:hAnsi="Arial" w:cs="Arial"/>
                <w:i/>
              </w:rPr>
              <w:t xml:space="preserve"> </w:t>
            </w:r>
          </w:p>
          <w:p w14:paraId="5A13D262" w14:textId="77777777" w:rsidR="005B26C5" w:rsidRPr="0051467B" w:rsidRDefault="005B26C5" w:rsidP="00922DFE">
            <w:pPr>
              <w:pStyle w:val="Normal1"/>
              <w:jc w:val="left"/>
              <w:rPr>
                <w:rFonts w:ascii="Arial" w:eastAsia="Arial" w:hAnsi="Arial" w:cs="Arial"/>
                <w:i/>
                <w:highlight w:val="yellow"/>
              </w:rPr>
            </w:pPr>
          </w:p>
        </w:tc>
      </w:tr>
      <w:tr w:rsidR="005B26C5" w14:paraId="0A1A0A10" w14:textId="77777777" w:rsidTr="00922DFE">
        <w:trPr>
          <w:trHeight w:val="1460"/>
        </w:trPr>
        <w:tc>
          <w:tcPr>
            <w:tcW w:w="3071" w:type="dxa"/>
            <w:shd w:val="clear" w:color="auto" w:fill="auto"/>
          </w:tcPr>
          <w:p w14:paraId="13760E94" w14:textId="77777777" w:rsidR="005B26C5" w:rsidRPr="0051467B" w:rsidRDefault="005B26C5" w:rsidP="00922DFE">
            <w:pPr>
              <w:pStyle w:val="Normal1"/>
              <w:jc w:val="left"/>
              <w:rPr>
                <w:rFonts w:ascii="Arial" w:eastAsia="Arial" w:hAnsi="Arial" w:cs="Arial"/>
                <w:b/>
                <w:sz w:val="24"/>
                <w:szCs w:val="24"/>
              </w:rPr>
            </w:pPr>
            <w:r w:rsidRPr="0051467B">
              <w:rPr>
                <w:rFonts w:ascii="Arial" w:eastAsia="Arial" w:hAnsi="Arial" w:cs="Arial"/>
                <w:b/>
                <w:sz w:val="24"/>
                <w:szCs w:val="24"/>
              </w:rPr>
              <w:t>Duration of the processing</w:t>
            </w:r>
          </w:p>
        </w:tc>
        <w:tc>
          <w:tcPr>
            <w:tcW w:w="5990" w:type="dxa"/>
            <w:shd w:val="clear" w:color="auto" w:fill="auto"/>
          </w:tcPr>
          <w:p w14:paraId="331A1164" w14:textId="77777777" w:rsidR="005B26C5" w:rsidRPr="0051467B" w:rsidRDefault="005B26C5" w:rsidP="00922DFE">
            <w:pPr>
              <w:pStyle w:val="Normal1"/>
              <w:jc w:val="left"/>
              <w:rPr>
                <w:rFonts w:ascii="Arial" w:eastAsia="Arial" w:hAnsi="Arial" w:cs="Arial"/>
                <w:i/>
                <w:highlight w:val="yellow"/>
              </w:rPr>
            </w:pPr>
            <w:r w:rsidRPr="00C44AF7">
              <w:rPr>
                <w:rFonts w:ascii="Arial" w:eastAsia="Arial" w:hAnsi="Arial" w:cs="Arial"/>
                <w:i/>
              </w:rPr>
              <w:t xml:space="preserve">The duration will be from the award of the contract up to 12 months after the activation of each licence </w:t>
            </w:r>
          </w:p>
        </w:tc>
      </w:tr>
      <w:tr w:rsidR="005B26C5" w14:paraId="2B06B619" w14:textId="77777777" w:rsidTr="00922DFE">
        <w:trPr>
          <w:trHeight w:val="1520"/>
        </w:trPr>
        <w:tc>
          <w:tcPr>
            <w:tcW w:w="3071" w:type="dxa"/>
            <w:shd w:val="clear" w:color="auto" w:fill="auto"/>
          </w:tcPr>
          <w:p w14:paraId="2400CE66" w14:textId="77777777" w:rsidR="005B26C5" w:rsidRPr="0051467B" w:rsidRDefault="005B26C5" w:rsidP="00922DFE">
            <w:pPr>
              <w:pStyle w:val="Normal1"/>
              <w:jc w:val="left"/>
              <w:rPr>
                <w:rFonts w:ascii="Arial" w:eastAsia="Arial" w:hAnsi="Arial" w:cs="Arial"/>
                <w:b/>
                <w:sz w:val="24"/>
                <w:szCs w:val="24"/>
              </w:rPr>
            </w:pPr>
            <w:r w:rsidRPr="0051467B">
              <w:rPr>
                <w:rFonts w:ascii="Arial" w:eastAsia="Arial" w:hAnsi="Arial" w:cs="Arial"/>
                <w:b/>
                <w:sz w:val="24"/>
                <w:szCs w:val="24"/>
              </w:rPr>
              <w:t>Nature and purposes of the processing</w:t>
            </w:r>
          </w:p>
        </w:tc>
        <w:tc>
          <w:tcPr>
            <w:tcW w:w="5990" w:type="dxa"/>
            <w:shd w:val="clear" w:color="auto" w:fill="auto"/>
          </w:tcPr>
          <w:p w14:paraId="4DFAD693" w14:textId="77777777" w:rsidR="005B26C5" w:rsidRPr="0051467B" w:rsidRDefault="005B26C5" w:rsidP="00922DFE">
            <w:pPr>
              <w:pStyle w:val="Normal1"/>
              <w:jc w:val="left"/>
              <w:rPr>
                <w:rFonts w:ascii="Arial" w:eastAsia="Arial" w:hAnsi="Arial" w:cs="Arial"/>
                <w:i/>
                <w:highlight w:val="yellow"/>
              </w:rPr>
            </w:pPr>
            <w:r w:rsidRPr="00C44AF7">
              <w:rPr>
                <w:rFonts w:ascii="Arial" w:eastAsia="Arial" w:hAnsi="Arial" w:cs="Arial"/>
                <w:i/>
              </w:rPr>
              <w:t xml:space="preserve">The Secretariat may need to provide a list of names and email addresses of users to the Supplier who </w:t>
            </w:r>
            <w:proofErr w:type="gramStart"/>
            <w:r w:rsidRPr="00C44AF7">
              <w:rPr>
                <w:rFonts w:ascii="Arial" w:eastAsia="Arial" w:hAnsi="Arial" w:cs="Arial"/>
                <w:i/>
              </w:rPr>
              <w:t>will  use</w:t>
            </w:r>
            <w:proofErr w:type="gramEnd"/>
            <w:r w:rsidRPr="00C44AF7">
              <w:rPr>
                <w:rFonts w:ascii="Arial" w:eastAsia="Arial" w:hAnsi="Arial" w:cs="Arial"/>
                <w:i/>
              </w:rPr>
              <w:t xml:space="preserve"> the data to set up subscriptions for individual users.</w:t>
            </w:r>
          </w:p>
        </w:tc>
      </w:tr>
      <w:tr w:rsidR="005B26C5" w14:paraId="6FBC55A7" w14:textId="77777777" w:rsidTr="00922DFE">
        <w:trPr>
          <w:trHeight w:val="1400"/>
        </w:trPr>
        <w:tc>
          <w:tcPr>
            <w:tcW w:w="3071" w:type="dxa"/>
            <w:shd w:val="clear" w:color="auto" w:fill="auto"/>
          </w:tcPr>
          <w:p w14:paraId="3B8497C0" w14:textId="77777777" w:rsidR="005B26C5" w:rsidRPr="0051467B" w:rsidRDefault="005B26C5" w:rsidP="00922DFE">
            <w:pPr>
              <w:pStyle w:val="Normal1"/>
              <w:jc w:val="left"/>
              <w:rPr>
                <w:rFonts w:ascii="Arial" w:eastAsia="Arial" w:hAnsi="Arial" w:cs="Arial"/>
                <w:b/>
                <w:sz w:val="24"/>
                <w:szCs w:val="24"/>
              </w:rPr>
            </w:pPr>
            <w:r w:rsidRPr="0051467B">
              <w:rPr>
                <w:rFonts w:ascii="Arial" w:eastAsia="Arial" w:hAnsi="Arial" w:cs="Arial"/>
                <w:b/>
                <w:sz w:val="24"/>
                <w:szCs w:val="24"/>
              </w:rPr>
              <w:t>Type of Personal Data</w:t>
            </w:r>
          </w:p>
        </w:tc>
        <w:tc>
          <w:tcPr>
            <w:tcW w:w="5990" w:type="dxa"/>
            <w:shd w:val="clear" w:color="auto" w:fill="auto"/>
          </w:tcPr>
          <w:p w14:paraId="68BE8334" w14:textId="77777777" w:rsidR="005B26C5" w:rsidRPr="0051467B" w:rsidRDefault="005B26C5" w:rsidP="00922DFE">
            <w:pPr>
              <w:pStyle w:val="Normal1"/>
              <w:jc w:val="left"/>
              <w:rPr>
                <w:rFonts w:ascii="Arial" w:eastAsia="Arial" w:hAnsi="Arial" w:cs="Arial"/>
                <w:i/>
                <w:highlight w:val="yellow"/>
              </w:rPr>
            </w:pPr>
            <w:r w:rsidRPr="00C44AF7">
              <w:rPr>
                <w:rFonts w:ascii="Arial" w:eastAsia="Arial" w:hAnsi="Arial" w:cs="Arial"/>
                <w:i/>
              </w:rPr>
              <w:t>Names and email addresses</w:t>
            </w:r>
          </w:p>
        </w:tc>
      </w:tr>
      <w:tr w:rsidR="005B26C5" w14:paraId="07C9E46A" w14:textId="77777777" w:rsidTr="00922DFE">
        <w:trPr>
          <w:trHeight w:val="1560"/>
        </w:trPr>
        <w:tc>
          <w:tcPr>
            <w:tcW w:w="3071" w:type="dxa"/>
            <w:shd w:val="clear" w:color="auto" w:fill="auto"/>
          </w:tcPr>
          <w:p w14:paraId="272ED9DC" w14:textId="77777777" w:rsidR="005B26C5" w:rsidRPr="0051467B" w:rsidRDefault="005B26C5" w:rsidP="00922DFE">
            <w:pPr>
              <w:pStyle w:val="Normal1"/>
              <w:jc w:val="left"/>
              <w:rPr>
                <w:rFonts w:ascii="Arial" w:eastAsia="Arial" w:hAnsi="Arial" w:cs="Arial"/>
                <w:b/>
                <w:sz w:val="24"/>
                <w:szCs w:val="24"/>
              </w:rPr>
            </w:pPr>
            <w:r w:rsidRPr="0051467B">
              <w:rPr>
                <w:rFonts w:ascii="Arial" w:eastAsia="Arial" w:hAnsi="Arial" w:cs="Arial"/>
                <w:b/>
                <w:sz w:val="24"/>
                <w:szCs w:val="24"/>
              </w:rPr>
              <w:t>Categories of Data Subject</w:t>
            </w:r>
          </w:p>
        </w:tc>
        <w:tc>
          <w:tcPr>
            <w:tcW w:w="5990" w:type="dxa"/>
            <w:shd w:val="clear" w:color="auto" w:fill="auto"/>
          </w:tcPr>
          <w:p w14:paraId="4B689FDE" w14:textId="77777777" w:rsidR="005B26C5" w:rsidRPr="003D1D07" w:rsidRDefault="005B26C5" w:rsidP="00922DFE">
            <w:pPr>
              <w:pStyle w:val="Normal1"/>
              <w:jc w:val="left"/>
              <w:rPr>
                <w:rFonts w:ascii="Arial" w:eastAsia="Arial" w:hAnsi="Arial" w:cs="Arial"/>
                <w:i/>
                <w:highlight w:val="yellow"/>
              </w:rPr>
            </w:pPr>
            <w:r w:rsidRPr="00C44AF7">
              <w:rPr>
                <w:rFonts w:ascii="Arial" w:eastAsia="Arial" w:hAnsi="Arial" w:cs="Arial"/>
                <w:i/>
              </w:rPr>
              <w:t>Staff, officials of Commonwealth governments and members of the CSET Youth Action Group</w:t>
            </w:r>
          </w:p>
        </w:tc>
      </w:tr>
      <w:tr w:rsidR="005B26C5" w14:paraId="6BEF82F2" w14:textId="77777777" w:rsidTr="00922DFE">
        <w:trPr>
          <w:trHeight w:val="1560"/>
        </w:trPr>
        <w:tc>
          <w:tcPr>
            <w:tcW w:w="3071" w:type="dxa"/>
            <w:shd w:val="clear" w:color="auto" w:fill="auto"/>
          </w:tcPr>
          <w:p w14:paraId="674C6509" w14:textId="77777777" w:rsidR="005B26C5" w:rsidRPr="0051467B" w:rsidRDefault="005B26C5" w:rsidP="00922DFE">
            <w:pPr>
              <w:pStyle w:val="Normal1"/>
              <w:jc w:val="left"/>
              <w:rPr>
                <w:rFonts w:ascii="Arial" w:eastAsia="Arial" w:hAnsi="Arial" w:cs="Arial"/>
                <w:b/>
                <w:sz w:val="24"/>
                <w:szCs w:val="24"/>
              </w:rPr>
            </w:pPr>
            <w:r>
              <w:rPr>
                <w:rFonts w:ascii="Arial" w:eastAsia="Arial" w:hAnsi="Arial" w:cs="Arial"/>
                <w:b/>
                <w:sz w:val="24"/>
                <w:szCs w:val="24"/>
              </w:rPr>
              <w:lastRenderedPageBreak/>
              <w:t>Retention/Deletion</w:t>
            </w:r>
          </w:p>
        </w:tc>
        <w:tc>
          <w:tcPr>
            <w:tcW w:w="5990" w:type="dxa"/>
            <w:shd w:val="clear" w:color="auto" w:fill="auto"/>
          </w:tcPr>
          <w:p w14:paraId="78CD02C0" w14:textId="77777777" w:rsidR="005B26C5" w:rsidRPr="003D1D07" w:rsidRDefault="005B26C5" w:rsidP="00922DFE">
            <w:pPr>
              <w:pStyle w:val="Normal1"/>
              <w:jc w:val="left"/>
              <w:rPr>
                <w:rFonts w:ascii="Arial" w:eastAsia="Arial" w:hAnsi="Arial" w:cs="Arial"/>
                <w:i/>
                <w:highlight w:val="yellow"/>
              </w:rPr>
            </w:pPr>
            <w:r w:rsidRPr="00C44AF7">
              <w:rPr>
                <w:rFonts w:ascii="Arial" w:eastAsia="Arial" w:hAnsi="Arial" w:cs="Arial"/>
                <w:i/>
              </w:rPr>
              <w:t>The data will be retained for the period of subscription and destroyed upon expiration of the subscription.</w:t>
            </w:r>
          </w:p>
        </w:tc>
      </w:tr>
    </w:tbl>
    <w:p w14:paraId="263AD58F" w14:textId="77777777" w:rsidR="005B26C5" w:rsidRDefault="005B26C5" w:rsidP="00874977">
      <w:pPr>
        <w:pStyle w:val="PlainText"/>
        <w:spacing w:line="276" w:lineRule="auto"/>
        <w:rPr>
          <w:rFonts w:ascii="Trebuchet MS" w:hAnsi="Trebuchet MS"/>
          <w:sz w:val="22"/>
          <w:szCs w:val="22"/>
        </w:rPr>
      </w:pPr>
    </w:p>
    <w:sectPr w:rsidR="005B26C5" w:rsidSect="00F64917">
      <w:headerReference w:type="default" r:id="rId13"/>
      <w:footerReference w:type="default" r:id="rId14"/>
      <w:headerReference w:type="first" r:id="rId15"/>
      <w:pgSz w:w="12240" w:h="15840"/>
      <w:pgMar w:top="1440" w:right="1440" w:bottom="1440" w:left="144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773D73" w14:textId="77777777" w:rsidR="002C76CD" w:rsidRDefault="002C76CD" w:rsidP="004809E6">
      <w:r>
        <w:separator/>
      </w:r>
    </w:p>
  </w:endnote>
  <w:endnote w:type="continuationSeparator" w:id="0">
    <w:p w14:paraId="4DCF90F8" w14:textId="77777777" w:rsidR="002C76CD" w:rsidRDefault="002C76CD" w:rsidP="004809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cean Sans MT Book">
    <w:altName w:val="Times New Roman"/>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96063124"/>
      <w:docPartObj>
        <w:docPartGallery w:val="Page Numbers (Bottom of Page)"/>
        <w:docPartUnique/>
      </w:docPartObj>
    </w:sdtPr>
    <w:sdtEndPr>
      <w:rPr>
        <w:noProof/>
      </w:rPr>
    </w:sdtEndPr>
    <w:sdtContent>
      <w:p w14:paraId="4F253D0C" w14:textId="037AE1A6" w:rsidR="003F71F9" w:rsidRDefault="003F71F9">
        <w:pPr>
          <w:pStyle w:val="Footer"/>
          <w:jc w:val="center"/>
        </w:pPr>
        <w:r>
          <w:fldChar w:fldCharType="begin"/>
        </w:r>
        <w:r>
          <w:instrText xml:space="preserve"> PAGE   \* MERGEFORMAT </w:instrText>
        </w:r>
        <w:r>
          <w:fldChar w:fldCharType="separate"/>
        </w:r>
        <w:r w:rsidR="005526E2">
          <w:rPr>
            <w:noProof/>
          </w:rPr>
          <w:t>4</w:t>
        </w:r>
        <w:r>
          <w:rPr>
            <w:noProof/>
          </w:rPr>
          <w:fldChar w:fldCharType="end"/>
        </w:r>
      </w:p>
    </w:sdtContent>
  </w:sdt>
  <w:p w14:paraId="62A3E48D" w14:textId="77777777" w:rsidR="003F71F9" w:rsidRDefault="003F71F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F3CF87" w14:textId="77777777" w:rsidR="002C76CD" w:rsidRDefault="002C76CD" w:rsidP="004809E6">
      <w:r>
        <w:separator/>
      </w:r>
    </w:p>
  </w:footnote>
  <w:footnote w:type="continuationSeparator" w:id="0">
    <w:p w14:paraId="748D4B2E" w14:textId="77777777" w:rsidR="002C76CD" w:rsidRDefault="002C76CD" w:rsidP="004809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3E8DD0" w14:textId="77777777" w:rsidR="003F71F9" w:rsidRPr="00B15531" w:rsidRDefault="003F71F9">
    <w:pPr>
      <w:pStyle w:val="Header"/>
      <w:jc w:val="center"/>
      <w:rPr>
        <w:rFonts w:ascii="Arial" w:hAnsi="Arial" w:cs="Arial"/>
        <w:sz w:val="20"/>
        <w:szCs w:val="20"/>
      </w:rPr>
    </w:pPr>
  </w:p>
  <w:p w14:paraId="11D3096E" w14:textId="77777777" w:rsidR="003F71F9" w:rsidRDefault="003F71F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DBC5C2" w14:textId="5E1ACF19" w:rsidR="003F71F9" w:rsidRDefault="00452477" w:rsidP="00452477">
    <w:pPr>
      <w:pStyle w:val="Header"/>
    </w:pPr>
    <w:r>
      <w:rPr>
        <w:rFonts w:ascii="Trebuchet MS" w:hAnsi="Trebuchet MS"/>
        <w:noProof/>
        <w:sz w:val="20"/>
        <w:szCs w:val="20"/>
        <w:lang w:eastAsia="en-GB"/>
      </w:rPr>
      <w:drawing>
        <wp:anchor distT="0" distB="0" distL="114300" distR="114300" simplePos="0" relativeHeight="251659264" behindDoc="0" locked="0" layoutInCell="1" allowOverlap="1" wp14:anchorId="4587CC25" wp14:editId="53F1F01D">
          <wp:simplePos x="0" y="0"/>
          <wp:positionH relativeFrom="margin">
            <wp:posOffset>-609600</wp:posOffset>
          </wp:positionH>
          <wp:positionV relativeFrom="paragraph">
            <wp:posOffset>-381635</wp:posOffset>
          </wp:positionV>
          <wp:extent cx="3052800" cy="766800"/>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W_HZ_NS_BLUE_RGB_POS_HI.jpg"/>
                  <pic:cNvPicPr/>
                </pic:nvPicPr>
                <pic:blipFill rotWithShape="1">
                  <a:blip r:embed="rId1" cstate="print">
                    <a:extLst>
                      <a:ext uri="{28A0092B-C50C-407E-A947-70E740481C1C}">
                        <a14:useLocalDpi xmlns:a14="http://schemas.microsoft.com/office/drawing/2010/main" val="0"/>
                      </a:ext>
                    </a:extLst>
                  </a:blip>
                  <a:srcRect l="12790" t="27838" r="12307" b="27890"/>
                  <a:stretch/>
                </pic:blipFill>
                <pic:spPr bwMode="auto">
                  <a:xfrm>
                    <a:off x="0" y="0"/>
                    <a:ext cx="3052800" cy="766800"/>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43E6963" w14:textId="77777777" w:rsidR="003F71F9" w:rsidRDefault="003F71F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8973459"/>
    <w:multiLevelType w:val="hybridMultilevel"/>
    <w:tmpl w:val="E051CBB8"/>
    <w:lvl w:ilvl="0" w:tplc="FFFFFFFF">
      <w:start w:val="1"/>
      <w:numFmt w:val="ideographDigital"/>
      <w:lvlText w:val=""/>
      <w:lvlJc w:val="left"/>
    </w:lvl>
    <w:lvl w:ilvl="1" w:tplc="FFFFFFFF">
      <w:start w:val="1"/>
      <w:numFmt w:val="lowerLetter"/>
      <w:lvlText w:val=""/>
      <w:lvlJc w:val="left"/>
    </w:lvl>
    <w:lvl w:ilvl="2" w:tplc="6A9E5ACB">
      <w:start w:val="1"/>
      <w:numFmt w:val="bullet"/>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FC80A93"/>
    <w:multiLevelType w:val="hybridMultilevel"/>
    <w:tmpl w:val="478618C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27D21A6"/>
    <w:multiLevelType w:val="hybridMultilevel"/>
    <w:tmpl w:val="24A67C1C"/>
    <w:lvl w:ilvl="0" w:tplc="6D04A158">
      <w:numFmt w:val="bullet"/>
      <w:lvlText w:val="•"/>
      <w:lvlJc w:val="left"/>
      <w:pPr>
        <w:ind w:left="720" w:hanging="360"/>
      </w:pPr>
      <w:rPr>
        <w:rFonts w:ascii="Trebuchet MS" w:eastAsia="Times New Roman" w:hAnsi="Trebuchet MS" w:cs="Trebuchet M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28D147D"/>
    <w:multiLevelType w:val="hybridMultilevel"/>
    <w:tmpl w:val="8AA2E0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536289E"/>
    <w:multiLevelType w:val="hybridMultilevel"/>
    <w:tmpl w:val="4E8EEC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A1D2021"/>
    <w:multiLevelType w:val="hybridMultilevel"/>
    <w:tmpl w:val="AC4459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D66351A"/>
    <w:multiLevelType w:val="hybridMultilevel"/>
    <w:tmpl w:val="A3B280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FC22C02"/>
    <w:multiLevelType w:val="hybridMultilevel"/>
    <w:tmpl w:val="8DC68228"/>
    <w:lvl w:ilvl="0" w:tplc="A264542E">
      <w:start w:val="1"/>
      <w:numFmt w:val="lowerLetter"/>
      <w:lvlText w:val="%1)"/>
      <w:lvlJc w:val="left"/>
      <w:pPr>
        <w:ind w:left="720" w:hanging="360"/>
      </w:pPr>
      <w:rPr>
        <w:rFonts w:hint="default"/>
        <w:b w:val="0"/>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83852C7"/>
    <w:multiLevelType w:val="hybridMultilevel"/>
    <w:tmpl w:val="BAFE3210"/>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 w15:restartNumberingAfterBreak="0">
    <w:nsid w:val="220302AF"/>
    <w:multiLevelType w:val="hybridMultilevel"/>
    <w:tmpl w:val="2AC63AB2"/>
    <w:lvl w:ilvl="0" w:tplc="85EC54C4">
      <w:start w:val="14"/>
      <w:numFmt w:val="decimal"/>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44A50E3"/>
    <w:multiLevelType w:val="hybridMultilevel"/>
    <w:tmpl w:val="AD5C1C22"/>
    <w:lvl w:ilvl="0" w:tplc="08090017">
      <w:start w:val="1"/>
      <w:numFmt w:val="lowerLetter"/>
      <w:lvlText w:val="%1)"/>
      <w:lvlJc w:val="left"/>
      <w:pPr>
        <w:ind w:left="720" w:hanging="360"/>
      </w:pPr>
      <w:rPr>
        <w:rFonts w:hint="default"/>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59279EB"/>
    <w:multiLevelType w:val="hybridMultilevel"/>
    <w:tmpl w:val="13227F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8504659"/>
    <w:multiLevelType w:val="hybridMultilevel"/>
    <w:tmpl w:val="EF38D582"/>
    <w:lvl w:ilvl="0" w:tplc="768067A0">
      <w:start w:val="7"/>
      <w:numFmt w:val="decimal"/>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A786F8F"/>
    <w:multiLevelType w:val="hybridMultilevel"/>
    <w:tmpl w:val="42725D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C573C81"/>
    <w:multiLevelType w:val="hybridMultilevel"/>
    <w:tmpl w:val="BA8E78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0544321"/>
    <w:multiLevelType w:val="hybridMultilevel"/>
    <w:tmpl w:val="89E8FEA6"/>
    <w:lvl w:ilvl="0" w:tplc="FFFFFFFF">
      <w:start w:val="1"/>
      <w:numFmt w:val="ideographDigital"/>
      <w:lvlText w:val=""/>
      <w:lvlJc w:val="left"/>
    </w:lvl>
    <w:lvl w:ilvl="1" w:tplc="CCA4271E">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33D652DD"/>
    <w:multiLevelType w:val="hybridMultilevel"/>
    <w:tmpl w:val="8AD23FB0"/>
    <w:lvl w:ilvl="0" w:tplc="B456DAF6">
      <w:start w:val="1"/>
      <w:numFmt w:val="bullet"/>
      <w:lvlText w:val="-"/>
      <w:lvlJc w:val="left"/>
      <w:pPr>
        <w:ind w:left="720" w:hanging="360"/>
      </w:pPr>
      <w:rPr>
        <w:rFonts w:ascii="Trebuchet MS" w:eastAsiaTheme="minorHAnsi" w:hAnsi="Trebuchet M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7C073BF"/>
    <w:multiLevelType w:val="hybridMultilevel"/>
    <w:tmpl w:val="456C9A96"/>
    <w:lvl w:ilvl="0" w:tplc="0809000F">
      <w:start w:val="1"/>
      <w:numFmt w:val="decimal"/>
      <w:lvlText w:val="%1."/>
      <w:lvlJc w:val="left"/>
      <w:pPr>
        <w:ind w:left="720" w:hanging="360"/>
      </w:pPr>
    </w:lvl>
    <w:lvl w:ilvl="1" w:tplc="7EB2F00E">
      <w:start w:val="1"/>
      <w:numFmt w:val="lowerLetter"/>
      <w:lvlText w:val="%2)"/>
      <w:lvlJc w:val="left"/>
      <w:pPr>
        <w:ind w:left="786" w:hanging="360"/>
      </w:pPr>
      <w:rPr>
        <w:rFonts w:ascii="Trebuchet MS" w:eastAsia="Times New Roman" w:hAnsi="Trebuchet MS" w:cs="Times New Roman"/>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7D36AB3"/>
    <w:multiLevelType w:val="hybridMultilevel"/>
    <w:tmpl w:val="62FCE638"/>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F78178A"/>
    <w:multiLevelType w:val="hybridMultilevel"/>
    <w:tmpl w:val="8DA431B2"/>
    <w:lvl w:ilvl="0" w:tplc="0809000F">
      <w:start w:val="1"/>
      <w:numFmt w:val="decimal"/>
      <w:lvlText w:val="%1."/>
      <w:lvlJc w:val="left"/>
      <w:pPr>
        <w:ind w:left="720" w:hanging="360"/>
      </w:pPr>
      <w:rPr>
        <w:rFonts w:hint="default"/>
      </w:rPr>
    </w:lvl>
    <w:lvl w:ilvl="1" w:tplc="0809000F">
      <w:start w:val="1"/>
      <w:numFmt w:val="decimal"/>
      <w:lvlText w:val="%2."/>
      <w:lvlJc w:val="left"/>
      <w:pPr>
        <w:ind w:left="1800" w:hanging="72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1133AF5"/>
    <w:multiLevelType w:val="hybridMultilevel"/>
    <w:tmpl w:val="F510F1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31D6DF6"/>
    <w:multiLevelType w:val="hybridMultilevel"/>
    <w:tmpl w:val="999A2F04"/>
    <w:lvl w:ilvl="0" w:tplc="6D04A158">
      <w:numFmt w:val="bullet"/>
      <w:lvlText w:val="•"/>
      <w:lvlJc w:val="left"/>
      <w:pPr>
        <w:ind w:left="720" w:hanging="360"/>
      </w:pPr>
      <w:rPr>
        <w:rFonts w:ascii="Trebuchet MS" w:eastAsia="Times New Roman" w:hAnsi="Trebuchet MS" w:cs="Trebuchet M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6877251"/>
    <w:multiLevelType w:val="hybridMultilevel"/>
    <w:tmpl w:val="0BA4DBC0"/>
    <w:lvl w:ilvl="0" w:tplc="091E0E68">
      <w:numFmt w:val="bullet"/>
      <w:lvlText w:val="-"/>
      <w:lvlJc w:val="left"/>
      <w:pPr>
        <w:ind w:left="720" w:hanging="360"/>
      </w:pPr>
      <w:rPr>
        <w:rFonts w:ascii="Trebuchet MS" w:eastAsiaTheme="minorHAnsi" w:hAnsi="Trebuchet M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E19620E"/>
    <w:multiLevelType w:val="hybridMultilevel"/>
    <w:tmpl w:val="588C6656"/>
    <w:lvl w:ilvl="0" w:tplc="08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F67585E"/>
    <w:multiLevelType w:val="hybridMultilevel"/>
    <w:tmpl w:val="9A24FA8A"/>
    <w:lvl w:ilvl="0" w:tplc="1040CCCE">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501047B3"/>
    <w:multiLevelType w:val="hybridMultilevel"/>
    <w:tmpl w:val="07C8C1AA"/>
    <w:lvl w:ilvl="0" w:tplc="6D04A158">
      <w:numFmt w:val="bullet"/>
      <w:lvlText w:val="•"/>
      <w:lvlJc w:val="left"/>
      <w:pPr>
        <w:ind w:left="720" w:hanging="360"/>
      </w:pPr>
      <w:rPr>
        <w:rFonts w:ascii="Trebuchet MS" w:eastAsia="Times New Roman" w:hAnsi="Trebuchet MS" w:cs="Trebuchet MS" w:hint="default"/>
      </w:rPr>
    </w:lvl>
    <w:lvl w:ilvl="1" w:tplc="0F4E9F4E">
      <w:numFmt w:val="bullet"/>
      <w:lvlText w:val=""/>
      <w:lvlJc w:val="left"/>
      <w:pPr>
        <w:ind w:left="1800" w:hanging="720"/>
      </w:pPr>
      <w:rPr>
        <w:rFonts w:ascii="Symbol" w:eastAsia="Times New Roman" w:hAnsi="Symbol"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0116079"/>
    <w:multiLevelType w:val="hybridMultilevel"/>
    <w:tmpl w:val="BF42CFFE"/>
    <w:lvl w:ilvl="0" w:tplc="6D04A158">
      <w:numFmt w:val="bullet"/>
      <w:lvlText w:val="•"/>
      <w:lvlJc w:val="left"/>
      <w:pPr>
        <w:ind w:left="720" w:hanging="360"/>
      </w:pPr>
      <w:rPr>
        <w:rFonts w:ascii="Trebuchet MS" w:eastAsia="Times New Roman" w:hAnsi="Trebuchet MS" w:cs="Trebuchet M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4D11EDD"/>
    <w:multiLevelType w:val="hybridMultilevel"/>
    <w:tmpl w:val="68364792"/>
    <w:lvl w:ilvl="0" w:tplc="4B6281C8">
      <w:start w:val="2"/>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5667710F"/>
    <w:multiLevelType w:val="hybridMultilevel"/>
    <w:tmpl w:val="3618C504"/>
    <w:lvl w:ilvl="0" w:tplc="0809000F">
      <w:start w:val="1"/>
      <w:numFmt w:val="decimal"/>
      <w:lvlText w:val="%1."/>
      <w:lvlJc w:val="left"/>
      <w:pPr>
        <w:ind w:left="720" w:hanging="360"/>
      </w:pPr>
    </w:lvl>
    <w:lvl w:ilvl="1" w:tplc="625A86F4">
      <w:start w:val="1"/>
      <w:numFmt w:val="lowerLetter"/>
      <w:lvlText w:val="%2)"/>
      <w:lvlJc w:val="left"/>
      <w:pPr>
        <w:ind w:left="1440" w:hanging="360"/>
      </w:pPr>
      <w:rPr>
        <w:rFonts w:hint="default"/>
      </w:rPr>
    </w:lvl>
    <w:lvl w:ilvl="2" w:tplc="08090001">
      <w:start w:val="1"/>
      <w:numFmt w:val="bullet"/>
      <w:lvlText w:val=""/>
      <w:lvlJc w:val="left"/>
      <w:pPr>
        <w:ind w:left="2160" w:hanging="180"/>
      </w:pPr>
      <w:rPr>
        <w:rFonts w:ascii="Symbol" w:hAnsi="Symbol"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8492360"/>
    <w:multiLevelType w:val="hybridMultilevel"/>
    <w:tmpl w:val="C9C89ABA"/>
    <w:lvl w:ilvl="0" w:tplc="AE7C3E8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89211F7"/>
    <w:multiLevelType w:val="hybridMultilevel"/>
    <w:tmpl w:val="DF265B50"/>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8D22A0E"/>
    <w:multiLevelType w:val="hybridMultilevel"/>
    <w:tmpl w:val="4A529B1E"/>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2" w15:restartNumberingAfterBreak="0">
    <w:nsid w:val="5C2005C8"/>
    <w:multiLevelType w:val="hybridMultilevel"/>
    <w:tmpl w:val="D5F21ED8"/>
    <w:lvl w:ilvl="0" w:tplc="0809000F">
      <w:start w:val="1"/>
      <w:numFmt w:val="decimal"/>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3" w15:restartNumberingAfterBreak="0">
    <w:nsid w:val="5D9029F2"/>
    <w:multiLevelType w:val="hybridMultilevel"/>
    <w:tmpl w:val="CA2ECE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23859E2"/>
    <w:multiLevelType w:val="hybridMultilevel"/>
    <w:tmpl w:val="4D74EA5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2774564"/>
    <w:multiLevelType w:val="hybridMultilevel"/>
    <w:tmpl w:val="884A1326"/>
    <w:lvl w:ilvl="0" w:tplc="0809000F">
      <w:start w:val="1"/>
      <w:numFmt w:val="decimal"/>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6" w15:restartNumberingAfterBreak="0">
    <w:nsid w:val="63632B2B"/>
    <w:multiLevelType w:val="hybridMultilevel"/>
    <w:tmpl w:val="A382604E"/>
    <w:lvl w:ilvl="0" w:tplc="42A4E954">
      <w:start w:val="17"/>
      <w:numFmt w:val="decimal"/>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59A211F"/>
    <w:multiLevelType w:val="hybridMultilevel"/>
    <w:tmpl w:val="AD4CB062"/>
    <w:lvl w:ilvl="0" w:tplc="79CE37D8">
      <w:start w:val="12"/>
      <w:numFmt w:val="decimal"/>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65346DF"/>
    <w:multiLevelType w:val="hybridMultilevel"/>
    <w:tmpl w:val="4B38317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9" w15:restartNumberingAfterBreak="0">
    <w:nsid w:val="6D162163"/>
    <w:multiLevelType w:val="hybridMultilevel"/>
    <w:tmpl w:val="371207A2"/>
    <w:lvl w:ilvl="0" w:tplc="41003184">
      <w:start w:val="16"/>
      <w:numFmt w:val="decimal"/>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7A67C45"/>
    <w:multiLevelType w:val="hybridMultilevel"/>
    <w:tmpl w:val="64FC7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A4466AC"/>
    <w:multiLevelType w:val="hybridMultilevel"/>
    <w:tmpl w:val="29D2A2FA"/>
    <w:lvl w:ilvl="0" w:tplc="08090001">
      <w:start w:val="1"/>
      <w:numFmt w:val="bullet"/>
      <w:lvlText w:val=""/>
      <w:lvlJc w:val="left"/>
      <w:pPr>
        <w:ind w:left="720" w:hanging="360"/>
      </w:pPr>
      <w:rPr>
        <w:rFonts w:ascii="Symbol" w:hAnsi="Symbol" w:hint="default"/>
      </w:rPr>
    </w:lvl>
    <w:lvl w:ilvl="1" w:tplc="0809000F">
      <w:start w:val="1"/>
      <w:numFmt w:val="decimal"/>
      <w:lvlText w:val="%2."/>
      <w:lvlJc w:val="left"/>
      <w:pPr>
        <w:ind w:left="1440" w:hanging="36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A974DC0"/>
    <w:multiLevelType w:val="hybridMultilevel"/>
    <w:tmpl w:val="001450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D5B6D99"/>
    <w:multiLevelType w:val="hybridMultilevel"/>
    <w:tmpl w:val="67B049F0"/>
    <w:lvl w:ilvl="0" w:tplc="900821C2">
      <w:numFmt w:val="bullet"/>
      <w:lvlText w:val="•"/>
      <w:lvlJc w:val="left"/>
      <w:pPr>
        <w:ind w:left="1080" w:hanging="720"/>
      </w:pPr>
      <w:rPr>
        <w:rFonts w:ascii="Trebuchet MS" w:eastAsia="Times New Roman" w:hAnsi="Trebuchet M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66047180">
    <w:abstractNumId w:val="23"/>
  </w:num>
  <w:num w:numId="2" w16cid:durableId="1018582411">
    <w:abstractNumId w:val="34"/>
  </w:num>
  <w:num w:numId="3" w16cid:durableId="1713530655">
    <w:abstractNumId w:val="7"/>
  </w:num>
  <w:num w:numId="4" w16cid:durableId="320160911">
    <w:abstractNumId w:val="33"/>
  </w:num>
  <w:num w:numId="5" w16cid:durableId="713426654">
    <w:abstractNumId w:val="29"/>
  </w:num>
  <w:num w:numId="6" w16cid:durableId="1649020768">
    <w:abstractNumId w:val="25"/>
  </w:num>
  <w:num w:numId="7" w16cid:durableId="1540700732">
    <w:abstractNumId w:val="30"/>
  </w:num>
  <w:num w:numId="8" w16cid:durableId="215245461">
    <w:abstractNumId w:val="5"/>
  </w:num>
  <w:num w:numId="9" w16cid:durableId="1616059770">
    <w:abstractNumId w:val="3"/>
  </w:num>
  <w:num w:numId="10" w16cid:durableId="1341814067">
    <w:abstractNumId w:val="21"/>
  </w:num>
  <w:num w:numId="11" w16cid:durableId="1507406023">
    <w:abstractNumId w:val="2"/>
  </w:num>
  <w:num w:numId="12" w16cid:durableId="1249735602">
    <w:abstractNumId w:val="42"/>
  </w:num>
  <w:num w:numId="13" w16cid:durableId="1614631154">
    <w:abstractNumId w:val="26"/>
  </w:num>
  <w:num w:numId="14" w16cid:durableId="399714454">
    <w:abstractNumId w:val="19"/>
  </w:num>
  <w:num w:numId="15" w16cid:durableId="1740589915">
    <w:abstractNumId w:val="41"/>
  </w:num>
  <w:num w:numId="16" w16cid:durableId="926966344">
    <w:abstractNumId w:val="12"/>
  </w:num>
  <w:num w:numId="17" w16cid:durableId="727656814">
    <w:abstractNumId w:val="31"/>
  </w:num>
  <w:num w:numId="18" w16cid:durableId="1749156390">
    <w:abstractNumId w:val="32"/>
  </w:num>
  <w:num w:numId="19" w16cid:durableId="414980468">
    <w:abstractNumId w:val="35"/>
  </w:num>
  <w:num w:numId="20" w16cid:durableId="1886218199">
    <w:abstractNumId w:val="11"/>
  </w:num>
  <w:num w:numId="21" w16cid:durableId="1121536672">
    <w:abstractNumId w:val="37"/>
  </w:num>
  <w:num w:numId="22" w16cid:durableId="1905411686">
    <w:abstractNumId w:val="9"/>
  </w:num>
  <w:num w:numId="23" w16cid:durableId="1226917602">
    <w:abstractNumId w:val="39"/>
  </w:num>
  <w:num w:numId="24" w16cid:durableId="1277249999">
    <w:abstractNumId w:val="36"/>
  </w:num>
  <w:num w:numId="25" w16cid:durableId="1728650427">
    <w:abstractNumId w:val="28"/>
  </w:num>
  <w:num w:numId="26" w16cid:durableId="1225794693">
    <w:abstractNumId w:val="8"/>
  </w:num>
  <w:num w:numId="27" w16cid:durableId="1339112152">
    <w:abstractNumId w:val="16"/>
  </w:num>
  <w:num w:numId="28" w16cid:durableId="113865812">
    <w:abstractNumId w:val="15"/>
  </w:num>
  <w:num w:numId="29" w16cid:durableId="1359350594">
    <w:abstractNumId w:val="0"/>
  </w:num>
  <w:num w:numId="30" w16cid:durableId="1113596848">
    <w:abstractNumId w:val="13"/>
  </w:num>
  <w:num w:numId="31" w16cid:durableId="1763915735">
    <w:abstractNumId w:val="18"/>
  </w:num>
  <w:num w:numId="32" w16cid:durableId="1032420845">
    <w:abstractNumId w:val="38"/>
  </w:num>
  <w:num w:numId="33" w16cid:durableId="1544560570">
    <w:abstractNumId w:val="1"/>
  </w:num>
  <w:num w:numId="34" w16cid:durableId="1789810681">
    <w:abstractNumId w:val="27"/>
  </w:num>
  <w:num w:numId="35" w16cid:durableId="694384047">
    <w:abstractNumId w:val="40"/>
  </w:num>
  <w:num w:numId="36" w16cid:durableId="195899279">
    <w:abstractNumId w:val="6"/>
  </w:num>
  <w:num w:numId="37" w16cid:durableId="1884635492">
    <w:abstractNumId w:val="14"/>
  </w:num>
  <w:num w:numId="38" w16cid:durableId="789320588">
    <w:abstractNumId w:val="20"/>
  </w:num>
  <w:num w:numId="39" w16cid:durableId="1436750283">
    <w:abstractNumId w:val="43"/>
  </w:num>
  <w:num w:numId="40" w16cid:durableId="1109933536">
    <w:abstractNumId w:val="22"/>
  </w:num>
  <w:num w:numId="41" w16cid:durableId="1426802986">
    <w:abstractNumId w:val="17"/>
  </w:num>
  <w:num w:numId="42" w16cid:durableId="115562929">
    <w:abstractNumId w:val="4"/>
  </w:num>
  <w:num w:numId="43" w16cid:durableId="1834833443">
    <w:abstractNumId w:val="10"/>
  </w:num>
  <w:num w:numId="44" w16cid:durableId="1781795816">
    <w:abstractNumId w:val="2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59D0"/>
    <w:rsid w:val="00005300"/>
    <w:rsid w:val="00012018"/>
    <w:rsid w:val="00013180"/>
    <w:rsid w:val="00015DC8"/>
    <w:rsid w:val="000203B1"/>
    <w:rsid w:val="00024D64"/>
    <w:rsid w:val="00026FEB"/>
    <w:rsid w:val="00027DFF"/>
    <w:rsid w:val="00030537"/>
    <w:rsid w:val="00030F03"/>
    <w:rsid w:val="000310A6"/>
    <w:rsid w:val="00032E52"/>
    <w:rsid w:val="00034E4B"/>
    <w:rsid w:val="000405A4"/>
    <w:rsid w:val="000415CB"/>
    <w:rsid w:val="00042ABF"/>
    <w:rsid w:val="000454F8"/>
    <w:rsid w:val="00050F0D"/>
    <w:rsid w:val="00061556"/>
    <w:rsid w:val="00061786"/>
    <w:rsid w:val="00061AB1"/>
    <w:rsid w:val="0006325D"/>
    <w:rsid w:val="0006395D"/>
    <w:rsid w:val="0006553B"/>
    <w:rsid w:val="00067557"/>
    <w:rsid w:val="00070F2E"/>
    <w:rsid w:val="0007142B"/>
    <w:rsid w:val="00077202"/>
    <w:rsid w:val="00080025"/>
    <w:rsid w:val="00080A2C"/>
    <w:rsid w:val="000814A7"/>
    <w:rsid w:val="00081707"/>
    <w:rsid w:val="000833EA"/>
    <w:rsid w:val="000837C9"/>
    <w:rsid w:val="00086313"/>
    <w:rsid w:val="0008785E"/>
    <w:rsid w:val="00087FC0"/>
    <w:rsid w:val="00090530"/>
    <w:rsid w:val="000910FA"/>
    <w:rsid w:val="0009140B"/>
    <w:rsid w:val="000A1F53"/>
    <w:rsid w:val="000A4692"/>
    <w:rsid w:val="000A4A4B"/>
    <w:rsid w:val="000A6DFA"/>
    <w:rsid w:val="000B0039"/>
    <w:rsid w:val="000B04D2"/>
    <w:rsid w:val="000B0616"/>
    <w:rsid w:val="000B6BE7"/>
    <w:rsid w:val="000B70C5"/>
    <w:rsid w:val="000C405D"/>
    <w:rsid w:val="000C5582"/>
    <w:rsid w:val="000C63A0"/>
    <w:rsid w:val="000C6E7C"/>
    <w:rsid w:val="000D0F1D"/>
    <w:rsid w:val="000D4608"/>
    <w:rsid w:val="000D5242"/>
    <w:rsid w:val="000D5B8C"/>
    <w:rsid w:val="000D703A"/>
    <w:rsid w:val="000D75BE"/>
    <w:rsid w:val="000E4E39"/>
    <w:rsid w:val="000E54DA"/>
    <w:rsid w:val="000E7E53"/>
    <w:rsid w:val="000F0C60"/>
    <w:rsid w:val="000F39CC"/>
    <w:rsid w:val="000F3BDA"/>
    <w:rsid w:val="000F521C"/>
    <w:rsid w:val="000F54BE"/>
    <w:rsid w:val="0010024C"/>
    <w:rsid w:val="00107A3A"/>
    <w:rsid w:val="001112C0"/>
    <w:rsid w:val="00111F56"/>
    <w:rsid w:val="00112049"/>
    <w:rsid w:val="00112ED2"/>
    <w:rsid w:val="00114CFB"/>
    <w:rsid w:val="00114D8F"/>
    <w:rsid w:val="0011537B"/>
    <w:rsid w:val="001160AE"/>
    <w:rsid w:val="00117815"/>
    <w:rsid w:val="00117E06"/>
    <w:rsid w:val="00124FE2"/>
    <w:rsid w:val="0012649A"/>
    <w:rsid w:val="00126A1F"/>
    <w:rsid w:val="0012731B"/>
    <w:rsid w:val="00127482"/>
    <w:rsid w:val="00127D94"/>
    <w:rsid w:val="00131E3C"/>
    <w:rsid w:val="00133435"/>
    <w:rsid w:val="001359D0"/>
    <w:rsid w:val="0013668E"/>
    <w:rsid w:val="001366C7"/>
    <w:rsid w:val="00136FB3"/>
    <w:rsid w:val="001400D5"/>
    <w:rsid w:val="00142FEC"/>
    <w:rsid w:val="001462CB"/>
    <w:rsid w:val="00146B4A"/>
    <w:rsid w:val="00146D2F"/>
    <w:rsid w:val="001500C0"/>
    <w:rsid w:val="00150818"/>
    <w:rsid w:val="0015376C"/>
    <w:rsid w:val="00155BA2"/>
    <w:rsid w:val="00161C16"/>
    <w:rsid w:val="00164D71"/>
    <w:rsid w:val="0016786E"/>
    <w:rsid w:val="00170A16"/>
    <w:rsid w:val="00170C17"/>
    <w:rsid w:val="0017128B"/>
    <w:rsid w:val="00171A83"/>
    <w:rsid w:val="00175952"/>
    <w:rsid w:val="001771C8"/>
    <w:rsid w:val="00183CFE"/>
    <w:rsid w:val="001851F4"/>
    <w:rsid w:val="00185A48"/>
    <w:rsid w:val="00190835"/>
    <w:rsid w:val="0019325C"/>
    <w:rsid w:val="00193572"/>
    <w:rsid w:val="00196E9A"/>
    <w:rsid w:val="00197678"/>
    <w:rsid w:val="001A1780"/>
    <w:rsid w:val="001A19B7"/>
    <w:rsid w:val="001B1236"/>
    <w:rsid w:val="001B1FD1"/>
    <w:rsid w:val="001B55FA"/>
    <w:rsid w:val="001B68B4"/>
    <w:rsid w:val="001C0FB5"/>
    <w:rsid w:val="001C1BF6"/>
    <w:rsid w:val="001C4246"/>
    <w:rsid w:val="001C584F"/>
    <w:rsid w:val="001C6466"/>
    <w:rsid w:val="001C7BEF"/>
    <w:rsid w:val="001D0C0F"/>
    <w:rsid w:val="001D3911"/>
    <w:rsid w:val="001D4AA1"/>
    <w:rsid w:val="001D74E3"/>
    <w:rsid w:val="001E0827"/>
    <w:rsid w:val="001E0879"/>
    <w:rsid w:val="001E136B"/>
    <w:rsid w:val="001E2014"/>
    <w:rsid w:val="001E21B9"/>
    <w:rsid w:val="001E5AF8"/>
    <w:rsid w:val="001E6AE9"/>
    <w:rsid w:val="001F1E30"/>
    <w:rsid w:val="001F37F2"/>
    <w:rsid w:val="001F3E3F"/>
    <w:rsid w:val="001F415B"/>
    <w:rsid w:val="001F5225"/>
    <w:rsid w:val="001F5F44"/>
    <w:rsid w:val="001F7D69"/>
    <w:rsid w:val="002000B6"/>
    <w:rsid w:val="00200245"/>
    <w:rsid w:val="0020065E"/>
    <w:rsid w:val="00205A2B"/>
    <w:rsid w:val="002079E1"/>
    <w:rsid w:val="00215B8D"/>
    <w:rsid w:val="00217AD2"/>
    <w:rsid w:val="002201BA"/>
    <w:rsid w:val="00222DF1"/>
    <w:rsid w:val="0022517A"/>
    <w:rsid w:val="0022602C"/>
    <w:rsid w:val="00226331"/>
    <w:rsid w:val="00230889"/>
    <w:rsid w:val="00231845"/>
    <w:rsid w:val="00232C5C"/>
    <w:rsid w:val="00233224"/>
    <w:rsid w:val="00233A82"/>
    <w:rsid w:val="00235F06"/>
    <w:rsid w:val="00236CE5"/>
    <w:rsid w:val="00240F7E"/>
    <w:rsid w:val="002410D0"/>
    <w:rsid w:val="00241ACD"/>
    <w:rsid w:val="002430CF"/>
    <w:rsid w:val="002461CE"/>
    <w:rsid w:val="00246A72"/>
    <w:rsid w:val="002503CF"/>
    <w:rsid w:val="00250BFD"/>
    <w:rsid w:val="0025120A"/>
    <w:rsid w:val="002538F3"/>
    <w:rsid w:val="00253D0B"/>
    <w:rsid w:val="00253F0C"/>
    <w:rsid w:val="0025571C"/>
    <w:rsid w:val="00256AA4"/>
    <w:rsid w:val="0026119A"/>
    <w:rsid w:val="00262EF0"/>
    <w:rsid w:val="00264A2F"/>
    <w:rsid w:val="00270E21"/>
    <w:rsid w:val="002715A5"/>
    <w:rsid w:val="00275D44"/>
    <w:rsid w:val="002807CF"/>
    <w:rsid w:val="00281CA9"/>
    <w:rsid w:val="00281FA9"/>
    <w:rsid w:val="002820A0"/>
    <w:rsid w:val="00282684"/>
    <w:rsid w:val="00283634"/>
    <w:rsid w:val="002857C3"/>
    <w:rsid w:val="00287661"/>
    <w:rsid w:val="0029119E"/>
    <w:rsid w:val="00291B29"/>
    <w:rsid w:val="00292E15"/>
    <w:rsid w:val="00294CA2"/>
    <w:rsid w:val="00296E51"/>
    <w:rsid w:val="00296E9F"/>
    <w:rsid w:val="00296F6E"/>
    <w:rsid w:val="002A021E"/>
    <w:rsid w:val="002A0FE3"/>
    <w:rsid w:val="002A28CA"/>
    <w:rsid w:val="002A6CCE"/>
    <w:rsid w:val="002A7086"/>
    <w:rsid w:val="002B20E0"/>
    <w:rsid w:val="002B2C50"/>
    <w:rsid w:val="002B3227"/>
    <w:rsid w:val="002B3C26"/>
    <w:rsid w:val="002B6677"/>
    <w:rsid w:val="002C167F"/>
    <w:rsid w:val="002C2933"/>
    <w:rsid w:val="002C76CD"/>
    <w:rsid w:val="002D3F40"/>
    <w:rsid w:val="002D449B"/>
    <w:rsid w:val="002D44E2"/>
    <w:rsid w:val="002D4901"/>
    <w:rsid w:val="002E03C1"/>
    <w:rsid w:val="002E0735"/>
    <w:rsid w:val="002E23F4"/>
    <w:rsid w:val="002E2CA9"/>
    <w:rsid w:val="002E343D"/>
    <w:rsid w:val="002E6253"/>
    <w:rsid w:val="002F0028"/>
    <w:rsid w:val="002F377D"/>
    <w:rsid w:val="002F3916"/>
    <w:rsid w:val="002F45F0"/>
    <w:rsid w:val="002F4756"/>
    <w:rsid w:val="002F4B97"/>
    <w:rsid w:val="002F4DCB"/>
    <w:rsid w:val="002F68CE"/>
    <w:rsid w:val="002F7BC9"/>
    <w:rsid w:val="003008CA"/>
    <w:rsid w:val="003026B4"/>
    <w:rsid w:val="003054E3"/>
    <w:rsid w:val="003109F1"/>
    <w:rsid w:val="00313F48"/>
    <w:rsid w:val="00314277"/>
    <w:rsid w:val="00314B7E"/>
    <w:rsid w:val="00315AB1"/>
    <w:rsid w:val="00316B23"/>
    <w:rsid w:val="00322777"/>
    <w:rsid w:val="0032344C"/>
    <w:rsid w:val="00324A0B"/>
    <w:rsid w:val="0032701D"/>
    <w:rsid w:val="0033031E"/>
    <w:rsid w:val="0033338B"/>
    <w:rsid w:val="00342DAF"/>
    <w:rsid w:val="00344FA0"/>
    <w:rsid w:val="003451C2"/>
    <w:rsid w:val="00350617"/>
    <w:rsid w:val="00352631"/>
    <w:rsid w:val="0035779F"/>
    <w:rsid w:val="00357FDE"/>
    <w:rsid w:val="0036070D"/>
    <w:rsid w:val="00364E84"/>
    <w:rsid w:val="003675C6"/>
    <w:rsid w:val="00371D71"/>
    <w:rsid w:val="003804ED"/>
    <w:rsid w:val="0038134E"/>
    <w:rsid w:val="00383492"/>
    <w:rsid w:val="00384C6D"/>
    <w:rsid w:val="00386576"/>
    <w:rsid w:val="00394F12"/>
    <w:rsid w:val="003978FD"/>
    <w:rsid w:val="003A1332"/>
    <w:rsid w:val="003A6C07"/>
    <w:rsid w:val="003A6D55"/>
    <w:rsid w:val="003A6FF5"/>
    <w:rsid w:val="003B19CB"/>
    <w:rsid w:val="003B286C"/>
    <w:rsid w:val="003B344F"/>
    <w:rsid w:val="003B5320"/>
    <w:rsid w:val="003C39C5"/>
    <w:rsid w:val="003C45E2"/>
    <w:rsid w:val="003C60ED"/>
    <w:rsid w:val="003D164F"/>
    <w:rsid w:val="003D1A0E"/>
    <w:rsid w:val="003D1E66"/>
    <w:rsid w:val="003D1FC0"/>
    <w:rsid w:val="003D43FC"/>
    <w:rsid w:val="003E62AA"/>
    <w:rsid w:val="003F0249"/>
    <w:rsid w:val="003F112A"/>
    <w:rsid w:val="003F3F46"/>
    <w:rsid w:val="003F71F9"/>
    <w:rsid w:val="003F7AD4"/>
    <w:rsid w:val="00403E90"/>
    <w:rsid w:val="00405A03"/>
    <w:rsid w:val="00406B45"/>
    <w:rsid w:val="00406FB5"/>
    <w:rsid w:val="004074E9"/>
    <w:rsid w:val="00414195"/>
    <w:rsid w:val="004142E0"/>
    <w:rsid w:val="00415E63"/>
    <w:rsid w:val="0041660B"/>
    <w:rsid w:val="00420F73"/>
    <w:rsid w:val="00421718"/>
    <w:rsid w:val="004218BB"/>
    <w:rsid w:val="004225C4"/>
    <w:rsid w:val="00425EED"/>
    <w:rsid w:val="00426F07"/>
    <w:rsid w:val="004273C0"/>
    <w:rsid w:val="004311B4"/>
    <w:rsid w:val="0043267F"/>
    <w:rsid w:val="0043405B"/>
    <w:rsid w:val="00434224"/>
    <w:rsid w:val="0043456C"/>
    <w:rsid w:val="00435449"/>
    <w:rsid w:val="0043729B"/>
    <w:rsid w:val="00445DAC"/>
    <w:rsid w:val="0045039B"/>
    <w:rsid w:val="00452346"/>
    <w:rsid w:val="00452477"/>
    <w:rsid w:val="004541B0"/>
    <w:rsid w:val="004541F1"/>
    <w:rsid w:val="00457E11"/>
    <w:rsid w:val="004607A7"/>
    <w:rsid w:val="004611B4"/>
    <w:rsid w:val="0046372D"/>
    <w:rsid w:val="004638AD"/>
    <w:rsid w:val="00464067"/>
    <w:rsid w:val="0046469F"/>
    <w:rsid w:val="004706E7"/>
    <w:rsid w:val="004718CD"/>
    <w:rsid w:val="00471FC7"/>
    <w:rsid w:val="004725C0"/>
    <w:rsid w:val="00473B46"/>
    <w:rsid w:val="00473E51"/>
    <w:rsid w:val="00476EE8"/>
    <w:rsid w:val="004777A7"/>
    <w:rsid w:val="004809E6"/>
    <w:rsid w:val="00480BCD"/>
    <w:rsid w:val="00485AA5"/>
    <w:rsid w:val="00485C23"/>
    <w:rsid w:val="004940D0"/>
    <w:rsid w:val="00494E43"/>
    <w:rsid w:val="004964F4"/>
    <w:rsid w:val="004978AB"/>
    <w:rsid w:val="004A012C"/>
    <w:rsid w:val="004A2AC5"/>
    <w:rsid w:val="004A487B"/>
    <w:rsid w:val="004A4FD8"/>
    <w:rsid w:val="004A6DA9"/>
    <w:rsid w:val="004B0546"/>
    <w:rsid w:val="004B5123"/>
    <w:rsid w:val="004B65F7"/>
    <w:rsid w:val="004C1C5D"/>
    <w:rsid w:val="004C319A"/>
    <w:rsid w:val="004C7C1B"/>
    <w:rsid w:val="004C7D4B"/>
    <w:rsid w:val="004D0B36"/>
    <w:rsid w:val="004D4790"/>
    <w:rsid w:val="004D47D7"/>
    <w:rsid w:val="004D4B51"/>
    <w:rsid w:val="004D7A32"/>
    <w:rsid w:val="004E5229"/>
    <w:rsid w:val="004E6252"/>
    <w:rsid w:val="004E73EA"/>
    <w:rsid w:val="004F4F25"/>
    <w:rsid w:val="004F6225"/>
    <w:rsid w:val="00501CB3"/>
    <w:rsid w:val="00505B42"/>
    <w:rsid w:val="00507F99"/>
    <w:rsid w:val="00511BB7"/>
    <w:rsid w:val="00513139"/>
    <w:rsid w:val="00514F57"/>
    <w:rsid w:val="00515A6D"/>
    <w:rsid w:val="00517885"/>
    <w:rsid w:val="0052061F"/>
    <w:rsid w:val="0052089A"/>
    <w:rsid w:val="00522C2B"/>
    <w:rsid w:val="00524E56"/>
    <w:rsid w:val="00525A25"/>
    <w:rsid w:val="005267F6"/>
    <w:rsid w:val="00526C1D"/>
    <w:rsid w:val="0053086D"/>
    <w:rsid w:val="005313A4"/>
    <w:rsid w:val="005333DF"/>
    <w:rsid w:val="0053613B"/>
    <w:rsid w:val="00540AA5"/>
    <w:rsid w:val="00542ADE"/>
    <w:rsid w:val="0055018C"/>
    <w:rsid w:val="00550CF0"/>
    <w:rsid w:val="005526E2"/>
    <w:rsid w:val="00553CAB"/>
    <w:rsid w:val="00554020"/>
    <w:rsid w:val="00554959"/>
    <w:rsid w:val="00555459"/>
    <w:rsid w:val="00561603"/>
    <w:rsid w:val="00563AA3"/>
    <w:rsid w:val="00565F73"/>
    <w:rsid w:val="00570302"/>
    <w:rsid w:val="00575D5C"/>
    <w:rsid w:val="00576B3B"/>
    <w:rsid w:val="0057766D"/>
    <w:rsid w:val="00586AA7"/>
    <w:rsid w:val="00586D7C"/>
    <w:rsid w:val="00590512"/>
    <w:rsid w:val="005908E6"/>
    <w:rsid w:val="00590AF9"/>
    <w:rsid w:val="00590BF9"/>
    <w:rsid w:val="00591B40"/>
    <w:rsid w:val="00597C59"/>
    <w:rsid w:val="005A01A8"/>
    <w:rsid w:val="005A3F6C"/>
    <w:rsid w:val="005A6243"/>
    <w:rsid w:val="005B0691"/>
    <w:rsid w:val="005B13B0"/>
    <w:rsid w:val="005B1A05"/>
    <w:rsid w:val="005B26C5"/>
    <w:rsid w:val="005B33F1"/>
    <w:rsid w:val="005B7558"/>
    <w:rsid w:val="005B77E6"/>
    <w:rsid w:val="005C0F1D"/>
    <w:rsid w:val="005C30B2"/>
    <w:rsid w:val="005C4685"/>
    <w:rsid w:val="005C53C7"/>
    <w:rsid w:val="005C6E5E"/>
    <w:rsid w:val="005C7067"/>
    <w:rsid w:val="005D4247"/>
    <w:rsid w:val="005D430A"/>
    <w:rsid w:val="005D4B11"/>
    <w:rsid w:val="005D4D37"/>
    <w:rsid w:val="005D4EAE"/>
    <w:rsid w:val="005D7CBA"/>
    <w:rsid w:val="005E47A4"/>
    <w:rsid w:val="005E7C70"/>
    <w:rsid w:val="005F1516"/>
    <w:rsid w:val="005F585B"/>
    <w:rsid w:val="005F58F4"/>
    <w:rsid w:val="005F64E2"/>
    <w:rsid w:val="005F6571"/>
    <w:rsid w:val="00600B6B"/>
    <w:rsid w:val="00601617"/>
    <w:rsid w:val="00601725"/>
    <w:rsid w:val="006052CE"/>
    <w:rsid w:val="00612CAE"/>
    <w:rsid w:val="00613457"/>
    <w:rsid w:val="00614757"/>
    <w:rsid w:val="00615655"/>
    <w:rsid w:val="00616F1B"/>
    <w:rsid w:val="006176A2"/>
    <w:rsid w:val="0062045C"/>
    <w:rsid w:val="006204BA"/>
    <w:rsid w:val="006225F6"/>
    <w:rsid w:val="00623A53"/>
    <w:rsid w:val="0062484F"/>
    <w:rsid w:val="00625E03"/>
    <w:rsid w:val="00626EC2"/>
    <w:rsid w:val="00627031"/>
    <w:rsid w:val="006279DA"/>
    <w:rsid w:val="0063072B"/>
    <w:rsid w:val="00631725"/>
    <w:rsid w:val="00632370"/>
    <w:rsid w:val="0063675A"/>
    <w:rsid w:val="00637430"/>
    <w:rsid w:val="00640E6C"/>
    <w:rsid w:val="00643FC4"/>
    <w:rsid w:val="0064447E"/>
    <w:rsid w:val="006474E1"/>
    <w:rsid w:val="00647B93"/>
    <w:rsid w:val="00650AC1"/>
    <w:rsid w:val="0065523E"/>
    <w:rsid w:val="00656812"/>
    <w:rsid w:val="006611EB"/>
    <w:rsid w:val="00662376"/>
    <w:rsid w:val="0066627E"/>
    <w:rsid w:val="0067038D"/>
    <w:rsid w:val="00671E21"/>
    <w:rsid w:val="0067399C"/>
    <w:rsid w:val="0067492C"/>
    <w:rsid w:val="006749BC"/>
    <w:rsid w:val="00677D36"/>
    <w:rsid w:val="00681121"/>
    <w:rsid w:val="00681683"/>
    <w:rsid w:val="00682451"/>
    <w:rsid w:val="00683A72"/>
    <w:rsid w:val="006908F3"/>
    <w:rsid w:val="00692FA9"/>
    <w:rsid w:val="0069413D"/>
    <w:rsid w:val="00694785"/>
    <w:rsid w:val="00696DA5"/>
    <w:rsid w:val="00697A44"/>
    <w:rsid w:val="006A016E"/>
    <w:rsid w:val="006A0F3C"/>
    <w:rsid w:val="006B509A"/>
    <w:rsid w:val="006B52D4"/>
    <w:rsid w:val="006B7A73"/>
    <w:rsid w:val="006B7F11"/>
    <w:rsid w:val="006C3C21"/>
    <w:rsid w:val="006C454A"/>
    <w:rsid w:val="006C487C"/>
    <w:rsid w:val="006D1769"/>
    <w:rsid w:val="006D410E"/>
    <w:rsid w:val="006D7EEA"/>
    <w:rsid w:val="006D7FF3"/>
    <w:rsid w:val="006E1CDB"/>
    <w:rsid w:val="006E2E48"/>
    <w:rsid w:val="006E4145"/>
    <w:rsid w:val="006E6CD5"/>
    <w:rsid w:val="006E6D2C"/>
    <w:rsid w:val="006F28ED"/>
    <w:rsid w:val="006F35CA"/>
    <w:rsid w:val="006F50D8"/>
    <w:rsid w:val="007007C6"/>
    <w:rsid w:val="007009AE"/>
    <w:rsid w:val="00703BFA"/>
    <w:rsid w:val="00704733"/>
    <w:rsid w:val="007056D6"/>
    <w:rsid w:val="00706BA6"/>
    <w:rsid w:val="007072AE"/>
    <w:rsid w:val="00707A7C"/>
    <w:rsid w:val="00714404"/>
    <w:rsid w:val="0071469F"/>
    <w:rsid w:val="007148DF"/>
    <w:rsid w:val="00715FE5"/>
    <w:rsid w:val="0072224F"/>
    <w:rsid w:val="00722C46"/>
    <w:rsid w:val="00722E31"/>
    <w:rsid w:val="00725087"/>
    <w:rsid w:val="00732356"/>
    <w:rsid w:val="0073666A"/>
    <w:rsid w:val="00741332"/>
    <w:rsid w:val="0074458C"/>
    <w:rsid w:val="007448F5"/>
    <w:rsid w:val="00747EA8"/>
    <w:rsid w:val="007509FB"/>
    <w:rsid w:val="00753C7F"/>
    <w:rsid w:val="00754CEB"/>
    <w:rsid w:val="00755FE9"/>
    <w:rsid w:val="0076372D"/>
    <w:rsid w:val="007655DF"/>
    <w:rsid w:val="00766499"/>
    <w:rsid w:val="00770CF0"/>
    <w:rsid w:val="00774E16"/>
    <w:rsid w:val="0077619B"/>
    <w:rsid w:val="00776296"/>
    <w:rsid w:val="00777058"/>
    <w:rsid w:val="007774A6"/>
    <w:rsid w:val="00780784"/>
    <w:rsid w:val="00785F4B"/>
    <w:rsid w:val="007932B7"/>
    <w:rsid w:val="0079422E"/>
    <w:rsid w:val="007943E6"/>
    <w:rsid w:val="007953D2"/>
    <w:rsid w:val="00795DD7"/>
    <w:rsid w:val="007A1332"/>
    <w:rsid w:val="007A289A"/>
    <w:rsid w:val="007A43A6"/>
    <w:rsid w:val="007B2035"/>
    <w:rsid w:val="007B3E22"/>
    <w:rsid w:val="007B524F"/>
    <w:rsid w:val="007C2361"/>
    <w:rsid w:val="007C3284"/>
    <w:rsid w:val="007C34B3"/>
    <w:rsid w:val="007C38D2"/>
    <w:rsid w:val="007C453C"/>
    <w:rsid w:val="007C6045"/>
    <w:rsid w:val="007C7372"/>
    <w:rsid w:val="007C7C80"/>
    <w:rsid w:val="007D1694"/>
    <w:rsid w:val="007D2EC6"/>
    <w:rsid w:val="007D4CA5"/>
    <w:rsid w:val="007D5192"/>
    <w:rsid w:val="007E3B60"/>
    <w:rsid w:val="007E3F4F"/>
    <w:rsid w:val="007F18E2"/>
    <w:rsid w:val="007F1BA1"/>
    <w:rsid w:val="007F27A4"/>
    <w:rsid w:val="007F4405"/>
    <w:rsid w:val="007F4A0C"/>
    <w:rsid w:val="007F618F"/>
    <w:rsid w:val="007F632B"/>
    <w:rsid w:val="007F6A8E"/>
    <w:rsid w:val="00804165"/>
    <w:rsid w:val="00806508"/>
    <w:rsid w:val="008113F4"/>
    <w:rsid w:val="00811449"/>
    <w:rsid w:val="00812DC7"/>
    <w:rsid w:val="00817928"/>
    <w:rsid w:val="00821653"/>
    <w:rsid w:val="008219B4"/>
    <w:rsid w:val="0082256B"/>
    <w:rsid w:val="00823863"/>
    <w:rsid w:val="00824E49"/>
    <w:rsid w:val="0083034A"/>
    <w:rsid w:val="008331E9"/>
    <w:rsid w:val="0083555A"/>
    <w:rsid w:val="00835649"/>
    <w:rsid w:val="00836B3B"/>
    <w:rsid w:val="00836FA7"/>
    <w:rsid w:val="00837E0C"/>
    <w:rsid w:val="00841689"/>
    <w:rsid w:val="00842476"/>
    <w:rsid w:val="0084344F"/>
    <w:rsid w:val="00850C5D"/>
    <w:rsid w:val="008551F5"/>
    <w:rsid w:val="00857916"/>
    <w:rsid w:val="008620D2"/>
    <w:rsid w:val="00862BD3"/>
    <w:rsid w:val="00863B81"/>
    <w:rsid w:val="008660E5"/>
    <w:rsid w:val="008666CC"/>
    <w:rsid w:val="008675CC"/>
    <w:rsid w:val="00867B2A"/>
    <w:rsid w:val="0087007A"/>
    <w:rsid w:val="00872CE9"/>
    <w:rsid w:val="0087300A"/>
    <w:rsid w:val="00874977"/>
    <w:rsid w:val="00874F35"/>
    <w:rsid w:val="00881967"/>
    <w:rsid w:val="0088277A"/>
    <w:rsid w:val="00884C23"/>
    <w:rsid w:val="00885118"/>
    <w:rsid w:val="008876A0"/>
    <w:rsid w:val="00887DF3"/>
    <w:rsid w:val="008923E6"/>
    <w:rsid w:val="00894E16"/>
    <w:rsid w:val="00895729"/>
    <w:rsid w:val="00897F05"/>
    <w:rsid w:val="008A0AFD"/>
    <w:rsid w:val="008A39ED"/>
    <w:rsid w:val="008A4A04"/>
    <w:rsid w:val="008A4C16"/>
    <w:rsid w:val="008A620B"/>
    <w:rsid w:val="008A6C86"/>
    <w:rsid w:val="008A7C9E"/>
    <w:rsid w:val="008B2AA1"/>
    <w:rsid w:val="008B366A"/>
    <w:rsid w:val="008B3B2E"/>
    <w:rsid w:val="008B74D0"/>
    <w:rsid w:val="008C1F0C"/>
    <w:rsid w:val="008C2E38"/>
    <w:rsid w:val="008C4425"/>
    <w:rsid w:val="008C5E5D"/>
    <w:rsid w:val="008C6D68"/>
    <w:rsid w:val="008D18EA"/>
    <w:rsid w:val="008D272F"/>
    <w:rsid w:val="008D2884"/>
    <w:rsid w:val="008D3043"/>
    <w:rsid w:val="008D3625"/>
    <w:rsid w:val="008D49EC"/>
    <w:rsid w:val="008D6A0A"/>
    <w:rsid w:val="008D792A"/>
    <w:rsid w:val="008E239C"/>
    <w:rsid w:val="008E6AC3"/>
    <w:rsid w:val="008E7981"/>
    <w:rsid w:val="008F3D06"/>
    <w:rsid w:val="008F6BE4"/>
    <w:rsid w:val="00901B33"/>
    <w:rsid w:val="00903640"/>
    <w:rsid w:val="00903FE7"/>
    <w:rsid w:val="00913B16"/>
    <w:rsid w:val="00915D58"/>
    <w:rsid w:val="0091770F"/>
    <w:rsid w:val="009207B3"/>
    <w:rsid w:val="00923138"/>
    <w:rsid w:val="00923DC0"/>
    <w:rsid w:val="00923E05"/>
    <w:rsid w:val="00934E77"/>
    <w:rsid w:val="009402D7"/>
    <w:rsid w:val="00940F6A"/>
    <w:rsid w:val="00941953"/>
    <w:rsid w:val="00942025"/>
    <w:rsid w:val="009422AD"/>
    <w:rsid w:val="00944950"/>
    <w:rsid w:val="009472E8"/>
    <w:rsid w:val="00951E2F"/>
    <w:rsid w:val="009546B7"/>
    <w:rsid w:val="00955C4E"/>
    <w:rsid w:val="00956878"/>
    <w:rsid w:val="0096028B"/>
    <w:rsid w:val="0096503C"/>
    <w:rsid w:val="00965BEF"/>
    <w:rsid w:val="00967046"/>
    <w:rsid w:val="00967C5B"/>
    <w:rsid w:val="00970C60"/>
    <w:rsid w:val="00972942"/>
    <w:rsid w:val="00972D38"/>
    <w:rsid w:val="00972E2C"/>
    <w:rsid w:val="00973FD3"/>
    <w:rsid w:val="0097467F"/>
    <w:rsid w:val="00974F62"/>
    <w:rsid w:val="00977B7F"/>
    <w:rsid w:val="009807C6"/>
    <w:rsid w:val="00981B34"/>
    <w:rsid w:val="00982256"/>
    <w:rsid w:val="0098785C"/>
    <w:rsid w:val="009879EE"/>
    <w:rsid w:val="009901F9"/>
    <w:rsid w:val="00993FA1"/>
    <w:rsid w:val="00996E24"/>
    <w:rsid w:val="009A3EAD"/>
    <w:rsid w:val="009A4F05"/>
    <w:rsid w:val="009A6087"/>
    <w:rsid w:val="009A729C"/>
    <w:rsid w:val="009B0F01"/>
    <w:rsid w:val="009B4F63"/>
    <w:rsid w:val="009B51E4"/>
    <w:rsid w:val="009B51F9"/>
    <w:rsid w:val="009C5092"/>
    <w:rsid w:val="009C7217"/>
    <w:rsid w:val="009D0298"/>
    <w:rsid w:val="009D4F7E"/>
    <w:rsid w:val="009D6230"/>
    <w:rsid w:val="009D70AB"/>
    <w:rsid w:val="009E02F0"/>
    <w:rsid w:val="009E0E79"/>
    <w:rsid w:val="009E299E"/>
    <w:rsid w:val="009E4AEE"/>
    <w:rsid w:val="009E57A1"/>
    <w:rsid w:val="009E62B7"/>
    <w:rsid w:val="009F61D4"/>
    <w:rsid w:val="009F79C9"/>
    <w:rsid w:val="00A008A1"/>
    <w:rsid w:val="00A03788"/>
    <w:rsid w:val="00A0464E"/>
    <w:rsid w:val="00A04E40"/>
    <w:rsid w:val="00A10821"/>
    <w:rsid w:val="00A112B7"/>
    <w:rsid w:val="00A14BA5"/>
    <w:rsid w:val="00A16C3C"/>
    <w:rsid w:val="00A17BC2"/>
    <w:rsid w:val="00A2201D"/>
    <w:rsid w:val="00A22B57"/>
    <w:rsid w:val="00A230AA"/>
    <w:rsid w:val="00A250DB"/>
    <w:rsid w:val="00A27E9E"/>
    <w:rsid w:val="00A31D6F"/>
    <w:rsid w:val="00A32AC4"/>
    <w:rsid w:val="00A337D4"/>
    <w:rsid w:val="00A341F6"/>
    <w:rsid w:val="00A36050"/>
    <w:rsid w:val="00A37DAB"/>
    <w:rsid w:val="00A47B34"/>
    <w:rsid w:val="00A528CF"/>
    <w:rsid w:val="00A52FC2"/>
    <w:rsid w:val="00A53920"/>
    <w:rsid w:val="00A539B6"/>
    <w:rsid w:val="00A53A73"/>
    <w:rsid w:val="00A5728E"/>
    <w:rsid w:val="00A60865"/>
    <w:rsid w:val="00A60CFB"/>
    <w:rsid w:val="00A61F3D"/>
    <w:rsid w:val="00A621DA"/>
    <w:rsid w:val="00A6314B"/>
    <w:rsid w:val="00A634B7"/>
    <w:rsid w:val="00A678E2"/>
    <w:rsid w:val="00A67FDD"/>
    <w:rsid w:val="00A71B91"/>
    <w:rsid w:val="00A733B3"/>
    <w:rsid w:val="00A754D1"/>
    <w:rsid w:val="00A755D5"/>
    <w:rsid w:val="00A76D44"/>
    <w:rsid w:val="00A8573C"/>
    <w:rsid w:val="00A86888"/>
    <w:rsid w:val="00A87282"/>
    <w:rsid w:val="00A91279"/>
    <w:rsid w:val="00A942FE"/>
    <w:rsid w:val="00AA2D44"/>
    <w:rsid w:val="00AA78F1"/>
    <w:rsid w:val="00AA7DAA"/>
    <w:rsid w:val="00AB16F9"/>
    <w:rsid w:val="00AB3CA7"/>
    <w:rsid w:val="00AB5F26"/>
    <w:rsid w:val="00AB6738"/>
    <w:rsid w:val="00AC1A38"/>
    <w:rsid w:val="00AC25ED"/>
    <w:rsid w:val="00AC340C"/>
    <w:rsid w:val="00AC397B"/>
    <w:rsid w:val="00AC6464"/>
    <w:rsid w:val="00AC6578"/>
    <w:rsid w:val="00AC711B"/>
    <w:rsid w:val="00AD08E1"/>
    <w:rsid w:val="00AD0FA2"/>
    <w:rsid w:val="00AD4273"/>
    <w:rsid w:val="00AD607E"/>
    <w:rsid w:val="00AD7043"/>
    <w:rsid w:val="00AD7589"/>
    <w:rsid w:val="00AE1874"/>
    <w:rsid w:val="00AE1F6F"/>
    <w:rsid w:val="00AE419A"/>
    <w:rsid w:val="00AE48AB"/>
    <w:rsid w:val="00AF0E37"/>
    <w:rsid w:val="00AF0FB7"/>
    <w:rsid w:val="00AF20CC"/>
    <w:rsid w:val="00AF3086"/>
    <w:rsid w:val="00AF5D71"/>
    <w:rsid w:val="00AF6ED9"/>
    <w:rsid w:val="00B0413C"/>
    <w:rsid w:val="00B0552D"/>
    <w:rsid w:val="00B0585E"/>
    <w:rsid w:val="00B05A2B"/>
    <w:rsid w:val="00B05D59"/>
    <w:rsid w:val="00B10B38"/>
    <w:rsid w:val="00B15531"/>
    <w:rsid w:val="00B15FE5"/>
    <w:rsid w:val="00B21A00"/>
    <w:rsid w:val="00B22B29"/>
    <w:rsid w:val="00B23105"/>
    <w:rsid w:val="00B32AF3"/>
    <w:rsid w:val="00B332AC"/>
    <w:rsid w:val="00B34F94"/>
    <w:rsid w:val="00B359EC"/>
    <w:rsid w:val="00B369B6"/>
    <w:rsid w:val="00B404CE"/>
    <w:rsid w:val="00B41673"/>
    <w:rsid w:val="00B4182C"/>
    <w:rsid w:val="00B41D17"/>
    <w:rsid w:val="00B41D9C"/>
    <w:rsid w:val="00B4383C"/>
    <w:rsid w:val="00B459C2"/>
    <w:rsid w:val="00B45B7A"/>
    <w:rsid w:val="00B51D84"/>
    <w:rsid w:val="00B53D8B"/>
    <w:rsid w:val="00B54808"/>
    <w:rsid w:val="00B54855"/>
    <w:rsid w:val="00B54ABD"/>
    <w:rsid w:val="00B67CDE"/>
    <w:rsid w:val="00B708F2"/>
    <w:rsid w:val="00B719EF"/>
    <w:rsid w:val="00B72742"/>
    <w:rsid w:val="00B72C3B"/>
    <w:rsid w:val="00B74696"/>
    <w:rsid w:val="00B74E0F"/>
    <w:rsid w:val="00B75C7F"/>
    <w:rsid w:val="00B76A4D"/>
    <w:rsid w:val="00B83B0F"/>
    <w:rsid w:val="00B934EB"/>
    <w:rsid w:val="00B94882"/>
    <w:rsid w:val="00BA0542"/>
    <w:rsid w:val="00BA1056"/>
    <w:rsid w:val="00BA11CA"/>
    <w:rsid w:val="00BA140E"/>
    <w:rsid w:val="00BA214D"/>
    <w:rsid w:val="00BB28D6"/>
    <w:rsid w:val="00BB5636"/>
    <w:rsid w:val="00BB7EF3"/>
    <w:rsid w:val="00BC70DE"/>
    <w:rsid w:val="00BC765F"/>
    <w:rsid w:val="00BD1010"/>
    <w:rsid w:val="00BD1FDD"/>
    <w:rsid w:val="00BD5B5E"/>
    <w:rsid w:val="00BE16DD"/>
    <w:rsid w:val="00BE21E3"/>
    <w:rsid w:val="00BE2842"/>
    <w:rsid w:val="00BF0664"/>
    <w:rsid w:val="00BF08BD"/>
    <w:rsid w:val="00BF1526"/>
    <w:rsid w:val="00BF3CB1"/>
    <w:rsid w:val="00BF4A6C"/>
    <w:rsid w:val="00C03244"/>
    <w:rsid w:val="00C051BA"/>
    <w:rsid w:val="00C054E5"/>
    <w:rsid w:val="00C134E8"/>
    <w:rsid w:val="00C147C2"/>
    <w:rsid w:val="00C1515E"/>
    <w:rsid w:val="00C1564E"/>
    <w:rsid w:val="00C15F34"/>
    <w:rsid w:val="00C16798"/>
    <w:rsid w:val="00C16975"/>
    <w:rsid w:val="00C212DD"/>
    <w:rsid w:val="00C2382E"/>
    <w:rsid w:val="00C24FF1"/>
    <w:rsid w:val="00C263A5"/>
    <w:rsid w:val="00C315DC"/>
    <w:rsid w:val="00C32DE8"/>
    <w:rsid w:val="00C33B22"/>
    <w:rsid w:val="00C34538"/>
    <w:rsid w:val="00C35D48"/>
    <w:rsid w:val="00C37876"/>
    <w:rsid w:val="00C401E2"/>
    <w:rsid w:val="00C41397"/>
    <w:rsid w:val="00C44858"/>
    <w:rsid w:val="00C44E10"/>
    <w:rsid w:val="00C45C4D"/>
    <w:rsid w:val="00C46289"/>
    <w:rsid w:val="00C50689"/>
    <w:rsid w:val="00C51DA7"/>
    <w:rsid w:val="00C52E8D"/>
    <w:rsid w:val="00C53A53"/>
    <w:rsid w:val="00C55D97"/>
    <w:rsid w:val="00C56A8D"/>
    <w:rsid w:val="00C6117E"/>
    <w:rsid w:val="00C65C78"/>
    <w:rsid w:val="00C6604C"/>
    <w:rsid w:val="00C664E3"/>
    <w:rsid w:val="00C669FA"/>
    <w:rsid w:val="00C713BB"/>
    <w:rsid w:val="00C71837"/>
    <w:rsid w:val="00C71AF5"/>
    <w:rsid w:val="00C75D18"/>
    <w:rsid w:val="00C766D0"/>
    <w:rsid w:val="00C828C3"/>
    <w:rsid w:val="00C84C9F"/>
    <w:rsid w:val="00C866AE"/>
    <w:rsid w:val="00C866E2"/>
    <w:rsid w:val="00C910BB"/>
    <w:rsid w:val="00C91CDB"/>
    <w:rsid w:val="00CA2F44"/>
    <w:rsid w:val="00CA5410"/>
    <w:rsid w:val="00CA6C00"/>
    <w:rsid w:val="00CA7D14"/>
    <w:rsid w:val="00CB1FFC"/>
    <w:rsid w:val="00CB28AA"/>
    <w:rsid w:val="00CB50B1"/>
    <w:rsid w:val="00CB50C3"/>
    <w:rsid w:val="00CB65F9"/>
    <w:rsid w:val="00CB7846"/>
    <w:rsid w:val="00CC4C41"/>
    <w:rsid w:val="00CC64D1"/>
    <w:rsid w:val="00CC6F22"/>
    <w:rsid w:val="00CC7FD6"/>
    <w:rsid w:val="00CD614F"/>
    <w:rsid w:val="00CD65D0"/>
    <w:rsid w:val="00CE14ED"/>
    <w:rsid w:val="00CE3659"/>
    <w:rsid w:val="00CE43C3"/>
    <w:rsid w:val="00CE43E6"/>
    <w:rsid w:val="00CF054F"/>
    <w:rsid w:val="00CF076B"/>
    <w:rsid w:val="00CF1E55"/>
    <w:rsid w:val="00CF3C1B"/>
    <w:rsid w:val="00CF5429"/>
    <w:rsid w:val="00CF5984"/>
    <w:rsid w:val="00D004E4"/>
    <w:rsid w:val="00D00F92"/>
    <w:rsid w:val="00D03717"/>
    <w:rsid w:val="00D05D1A"/>
    <w:rsid w:val="00D072BA"/>
    <w:rsid w:val="00D07A44"/>
    <w:rsid w:val="00D07FA5"/>
    <w:rsid w:val="00D12C19"/>
    <w:rsid w:val="00D132D9"/>
    <w:rsid w:val="00D13B68"/>
    <w:rsid w:val="00D215FB"/>
    <w:rsid w:val="00D23F29"/>
    <w:rsid w:val="00D2553A"/>
    <w:rsid w:val="00D25960"/>
    <w:rsid w:val="00D34C17"/>
    <w:rsid w:val="00D36425"/>
    <w:rsid w:val="00D41A0B"/>
    <w:rsid w:val="00D41A2E"/>
    <w:rsid w:val="00D42A40"/>
    <w:rsid w:val="00D45151"/>
    <w:rsid w:val="00D52B84"/>
    <w:rsid w:val="00D556A3"/>
    <w:rsid w:val="00D566D9"/>
    <w:rsid w:val="00D603C6"/>
    <w:rsid w:val="00D621DC"/>
    <w:rsid w:val="00D63724"/>
    <w:rsid w:val="00D6401B"/>
    <w:rsid w:val="00D64923"/>
    <w:rsid w:val="00D65D83"/>
    <w:rsid w:val="00D67403"/>
    <w:rsid w:val="00D7033E"/>
    <w:rsid w:val="00D709CC"/>
    <w:rsid w:val="00D711B0"/>
    <w:rsid w:val="00D764B4"/>
    <w:rsid w:val="00D76C8F"/>
    <w:rsid w:val="00D80177"/>
    <w:rsid w:val="00D82E6F"/>
    <w:rsid w:val="00D848C0"/>
    <w:rsid w:val="00D86235"/>
    <w:rsid w:val="00D8677F"/>
    <w:rsid w:val="00D9486A"/>
    <w:rsid w:val="00D94F11"/>
    <w:rsid w:val="00D95D53"/>
    <w:rsid w:val="00D96390"/>
    <w:rsid w:val="00D979ED"/>
    <w:rsid w:val="00D97ECF"/>
    <w:rsid w:val="00DA0250"/>
    <w:rsid w:val="00DA0A8A"/>
    <w:rsid w:val="00DA5349"/>
    <w:rsid w:val="00DB130E"/>
    <w:rsid w:val="00DB33D7"/>
    <w:rsid w:val="00DB6673"/>
    <w:rsid w:val="00DB7505"/>
    <w:rsid w:val="00DC257D"/>
    <w:rsid w:val="00DC3C6C"/>
    <w:rsid w:val="00DD1C5B"/>
    <w:rsid w:val="00DD35EC"/>
    <w:rsid w:val="00DD6691"/>
    <w:rsid w:val="00DE2C06"/>
    <w:rsid w:val="00DE32E7"/>
    <w:rsid w:val="00DE3394"/>
    <w:rsid w:val="00DE7229"/>
    <w:rsid w:val="00DF42C4"/>
    <w:rsid w:val="00DF6069"/>
    <w:rsid w:val="00DF6C12"/>
    <w:rsid w:val="00E00DFE"/>
    <w:rsid w:val="00E035C9"/>
    <w:rsid w:val="00E04482"/>
    <w:rsid w:val="00E05408"/>
    <w:rsid w:val="00E066A7"/>
    <w:rsid w:val="00E07149"/>
    <w:rsid w:val="00E07E30"/>
    <w:rsid w:val="00E103C3"/>
    <w:rsid w:val="00E1291D"/>
    <w:rsid w:val="00E172A0"/>
    <w:rsid w:val="00E2040A"/>
    <w:rsid w:val="00E20436"/>
    <w:rsid w:val="00E2191D"/>
    <w:rsid w:val="00E2482A"/>
    <w:rsid w:val="00E26084"/>
    <w:rsid w:val="00E308D1"/>
    <w:rsid w:val="00E344DB"/>
    <w:rsid w:val="00E347AD"/>
    <w:rsid w:val="00E35FB1"/>
    <w:rsid w:val="00E414A2"/>
    <w:rsid w:val="00E42C4A"/>
    <w:rsid w:val="00E44F34"/>
    <w:rsid w:val="00E51847"/>
    <w:rsid w:val="00E5519A"/>
    <w:rsid w:val="00E55CA8"/>
    <w:rsid w:val="00E56D1D"/>
    <w:rsid w:val="00E61653"/>
    <w:rsid w:val="00E633EB"/>
    <w:rsid w:val="00E65179"/>
    <w:rsid w:val="00E65A21"/>
    <w:rsid w:val="00E660D9"/>
    <w:rsid w:val="00E70209"/>
    <w:rsid w:val="00E70884"/>
    <w:rsid w:val="00E71FEE"/>
    <w:rsid w:val="00E73347"/>
    <w:rsid w:val="00E733C4"/>
    <w:rsid w:val="00E7722A"/>
    <w:rsid w:val="00E77305"/>
    <w:rsid w:val="00E8146C"/>
    <w:rsid w:val="00E82359"/>
    <w:rsid w:val="00E84AEA"/>
    <w:rsid w:val="00E85646"/>
    <w:rsid w:val="00E85958"/>
    <w:rsid w:val="00E92B3A"/>
    <w:rsid w:val="00E96451"/>
    <w:rsid w:val="00EA0D78"/>
    <w:rsid w:val="00EA1D85"/>
    <w:rsid w:val="00EA2F22"/>
    <w:rsid w:val="00EA6841"/>
    <w:rsid w:val="00EA7B28"/>
    <w:rsid w:val="00EB5866"/>
    <w:rsid w:val="00EB5EC8"/>
    <w:rsid w:val="00EB6850"/>
    <w:rsid w:val="00EB7310"/>
    <w:rsid w:val="00EB756A"/>
    <w:rsid w:val="00EC6FC4"/>
    <w:rsid w:val="00ED2DC2"/>
    <w:rsid w:val="00ED614A"/>
    <w:rsid w:val="00ED67F9"/>
    <w:rsid w:val="00ED765E"/>
    <w:rsid w:val="00ED7EBA"/>
    <w:rsid w:val="00EE05AB"/>
    <w:rsid w:val="00EE50E4"/>
    <w:rsid w:val="00EF2AB8"/>
    <w:rsid w:val="00EF51AF"/>
    <w:rsid w:val="00EF61E0"/>
    <w:rsid w:val="00EF6636"/>
    <w:rsid w:val="00EF7065"/>
    <w:rsid w:val="00EF7F0B"/>
    <w:rsid w:val="00F01487"/>
    <w:rsid w:val="00F02A8D"/>
    <w:rsid w:val="00F034A0"/>
    <w:rsid w:val="00F11155"/>
    <w:rsid w:val="00F11994"/>
    <w:rsid w:val="00F12277"/>
    <w:rsid w:val="00F13326"/>
    <w:rsid w:val="00F15DDB"/>
    <w:rsid w:val="00F168BB"/>
    <w:rsid w:val="00F2023F"/>
    <w:rsid w:val="00F2189A"/>
    <w:rsid w:val="00F21DA9"/>
    <w:rsid w:val="00F223D4"/>
    <w:rsid w:val="00F242C8"/>
    <w:rsid w:val="00F24D6D"/>
    <w:rsid w:val="00F25132"/>
    <w:rsid w:val="00F26622"/>
    <w:rsid w:val="00F267BF"/>
    <w:rsid w:val="00F326B3"/>
    <w:rsid w:val="00F33BE3"/>
    <w:rsid w:val="00F3414F"/>
    <w:rsid w:val="00F34A29"/>
    <w:rsid w:val="00F36AF4"/>
    <w:rsid w:val="00F40470"/>
    <w:rsid w:val="00F433DC"/>
    <w:rsid w:val="00F43A11"/>
    <w:rsid w:val="00F47767"/>
    <w:rsid w:val="00F4792F"/>
    <w:rsid w:val="00F519A0"/>
    <w:rsid w:val="00F51A8C"/>
    <w:rsid w:val="00F52D19"/>
    <w:rsid w:val="00F52EA0"/>
    <w:rsid w:val="00F54913"/>
    <w:rsid w:val="00F553DF"/>
    <w:rsid w:val="00F557CD"/>
    <w:rsid w:val="00F55B60"/>
    <w:rsid w:val="00F56189"/>
    <w:rsid w:val="00F60EED"/>
    <w:rsid w:val="00F63579"/>
    <w:rsid w:val="00F643D7"/>
    <w:rsid w:val="00F64917"/>
    <w:rsid w:val="00F65383"/>
    <w:rsid w:val="00F66051"/>
    <w:rsid w:val="00F73723"/>
    <w:rsid w:val="00F73F0B"/>
    <w:rsid w:val="00F8075E"/>
    <w:rsid w:val="00F80B29"/>
    <w:rsid w:val="00F8342D"/>
    <w:rsid w:val="00F86EDC"/>
    <w:rsid w:val="00F920A9"/>
    <w:rsid w:val="00F94213"/>
    <w:rsid w:val="00F97118"/>
    <w:rsid w:val="00F97D22"/>
    <w:rsid w:val="00FA1F8B"/>
    <w:rsid w:val="00FA3C60"/>
    <w:rsid w:val="00FA559B"/>
    <w:rsid w:val="00FA7FE8"/>
    <w:rsid w:val="00FB32D3"/>
    <w:rsid w:val="00FB58AB"/>
    <w:rsid w:val="00FB661D"/>
    <w:rsid w:val="00FB6EB5"/>
    <w:rsid w:val="00FC2BDE"/>
    <w:rsid w:val="00FC4D75"/>
    <w:rsid w:val="00FC510F"/>
    <w:rsid w:val="00FD1E2A"/>
    <w:rsid w:val="00FD2CDA"/>
    <w:rsid w:val="00FD448F"/>
    <w:rsid w:val="00FD5BB1"/>
    <w:rsid w:val="00FD6085"/>
    <w:rsid w:val="00FD6FB1"/>
    <w:rsid w:val="00FD7E9A"/>
    <w:rsid w:val="00FE0AB6"/>
    <w:rsid w:val="00FE3E59"/>
    <w:rsid w:val="00FE4B86"/>
    <w:rsid w:val="00FE571A"/>
    <w:rsid w:val="00FE61BF"/>
    <w:rsid w:val="00FE6CC2"/>
    <w:rsid w:val="00FE7619"/>
    <w:rsid w:val="00FE7C65"/>
    <w:rsid w:val="00FE7F6B"/>
    <w:rsid w:val="00FF3E2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D6714EF"/>
  <w15:docId w15:val="{1238E88C-2CE8-41AC-BE80-B126E22F94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807C6"/>
    <w:rPr>
      <w:sz w:val="24"/>
      <w:szCs w:val="24"/>
      <w:lang w:eastAsia="en-US"/>
    </w:rPr>
  </w:style>
  <w:style w:type="paragraph" w:styleId="Heading1">
    <w:name w:val="heading 1"/>
    <w:basedOn w:val="Normal"/>
    <w:next w:val="Normal"/>
    <w:link w:val="Heading1Char"/>
    <w:uiPriority w:val="9"/>
    <w:qFormat/>
    <w:rsid w:val="00C41397"/>
    <w:pPr>
      <w:keepNext/>
      <w:keepLines/>
      <w:spacing w:before="480" w:line="276" w:lineRule="auto"/>
      <w:outlineLvl w:val="0"/>
    </w:pPr>
    <w:rPr>
      <w:rFonts w:ascii="Ocean Sans MT Book" w:hAnsi="Ocean Sans MT Book"/>
      <w:b/>
      <w:bCs/>
      <w:color w:val="365F9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E0879"/>
    <w:pPr>
      <w:spacing w:before="100" w:beforeAutospacing="1" w:after="100" w:afterAutospacing="1"/>
    </w:pPr>
    <w:rPr>
      <w:lang w:eastAsia="en-GB"/>
    </w:rPr>
  </w:style>
  <w:style w:type="character" w:styleId="Strong">
    <w:name w:val="Strong"/>
    <w:basedOn w:val="DefaultParagraphFont"/>
    <w:uiPriority w:val="22"/>
    <w:qFormat/>
    <w:rsid w:val="001E0879"/>
    <w:rPr>
      <w:b/>
      <w:bCs/>
    </w:rPr>
  </w:style>
  <w:style w:type="character" w:customStyle="1" w:styleId="Heading1Char">
    <w:name w:val="Heading 1 Char"/>
    <w:basedOn w:val="DefaultParagraphFont"/>
    <w:link w:val="Heading1"/>
    <w:uiPriority w:val="9"/>
    <w:rsid w:val="00C41397"/>
    <w:rPr>
      <w:rFonts w:ascii="Ocean Sans MT Book" w:hAnsi="Ocean Sans MT Book"/>
      <w:b/>
      <w:bCs/>
      <w:color w:val="365F91"/>
      <w:sz w:val="28"/>
      <w:szCs w:val="28"/>
      <w:lang w:eastAsia="en-US"/>
    </w:rPr>
  </w:style>
  <w:style w:type="paragraph" w:styleId="Header">
    <w:name w:val="header"/>
    <w:basedOn w:val="Normal"/>
    <w:link w:val="HeaderChar"/>
    <w:uiPriority w:val="99"/>
    <w:rsid w:val="004809E6"/>
    <w:pPr>
      <w:tabs>
        <w:tab w:val="center" w:pos="4513"/>
        <w:tab w:val="right" w:pos="9026"/>
      </w:tabs>
    </w:pPr>
  </w:style>
  <w:style w:type="character" w:customStyle="1" w:styleId="HeaderChar">
    <w:name w:val="Header Char"/>
    <w:basedOn w:val="DefaultParagraphFont"/>
    <w:link w:val="Header"/>
    <w:uiPriority w:val="99"/>
    <w:rsid w:val="004809E6"/>
    <w:rPr>
      <w:sz w:val="24"/>
      <w:szCs w:val="24"/>
      <w:lang w:val="en-US" w:eastAsia="en-US"/>
    </w:rPr>
  </w:style>
  <w:style w:type="paragraph" w:styleId="Footer">
    <w:name w:val="footer"/>
    <w:basedOn w:val="Normal"/>
    <w:link w:val="FooterChar"/>
    <w:uiPriority w:val="99"/>
    <w:rsid w:val="004809E6"/>
    <w:pPr>
      <w:tabs>
        <w:tab w:val="center" w:pos="4513"/>
        <w:tab w:val="right" w:pos="9026"/>
      </w:tabs>
    </w:pPr>
  </w:style>
  <w:style w:type="character" w:customStyle="1" w:styleId="FooterChar">
    <w:name w:val="Footer Char"/>
    <w:basedOn w:val="DefaultParagraphFont"/>
    <w:link w:val="Footer"/>
    <w:uiPriority w:val="99"/>
    <w:rsid w:val="004809E6"/>
    <w:rPr>
      <w:sz w:val="24"/>
      <w:szCs w:val="24"/>
      <w:lang w:val="en-US" w:eastAsia="en-US"/>
    </w:rPr>
  </w:style>
  <w:style w:type="character" w:styleId="FootnoteReference">
    <w:name w:val="footnote reference"/>
    <w:aliases w:val="Normal + Font:9 Point,Superscript 3 Point Times"/>
    <w:basedOn w:val="DefaultParagraphFont"/>
    <w:uiPriority w:val="99"/>
    <w:unhideWhenUsed/>
    <w:rsid w:val="00D8677F"/>
    <w:rPr>
      <w:vertAlign w:val="superscript"/>
    </w:rPr>
  </w:style>
  <w:style w:type="paragraph" w:styleId="FootnoteText">
    <w:name w:val="footnote text"/>
    <w:basedOn w:val="Normal"/>
    <w:link w:val="FootnoteTextChar"/>
    <w:uiPriority w:val="99"/>
    <w:unhideWhenUsed/>
    <w:rsid w:val="00D8677F"/>
    <w:pPr>
      <w:widowControl w:val="0"/>
      <w:snapToGrid w:val="0"/>
    </w:pPr>
    <w:rPr>
      <w:rFonts w:ascii="Arial" w:hAnsi="Arial" w:cs="Arial"/>
      <w:color w:val="000000"/>
      <w:sz w:val="20"/>
      <w:szCs w:val="20"/>
    </w:rPr>
  </w:style>
  <w:style w:type="character" w:customStyle="1" w:styleId="FootnoteTextChar">
    <w:name w:val="Footnote Text Char"/>
    <w:basedOn w:val="DefaultParagraphFont"/>
    <w:link w:val="FootnoteText"/>
    <w:uiPriority w:val="99"/>
    <w:rsid w:val="00D8677F"/>
    <w:rPr>
      <w:rFonts w:ascii="Arial" w:hAnsi="Arial" w:cs="Arial"/>
      <w:color w:val="000000"/>
      <w:lang w:eastAsia="en-US"/>
    </w:rPr>
  </w:style>
  <w:style w:type="character" w:styleId="CommentReference">
    <w:name w:val="annotation reference"/>
    <w:basedOn w:val="DefaultParagraphFont"/>
    <w:rsid w:val="00662376"/>
    <w:rPr>
      <w:sz w:val="16"/>
      <w:szCs w:val="16"/>
    </w:rPr>
  </w:style>
  <w:style w:type="paragraph" w:styleId="CommentText">
    <w:name w:val="annotation text"/>
    <w:basedOn w:val="Normal"/>
    <w:link w:val="CommentTextChar"/>
    <w:rsid w:val="00662376"/>
    <w:rPr>
      <w:sz w:val="20"/>
      <w:szCs w:val="20"/>
    </w:rPr>
  </w:style>
  <w:style w:type="character" w:customStyle="1" w:styleId="CommentTextChar">
    <w:name w:val="Comment Text Char"/>
    <w:basedOn w:val="DefaultParagraphFont"/>
    <w:link w:val="CommentText"/>
    <w:rsid w:val="00662376"/>
    <w:rPr>
      <w:lang w:val="en-US" w:eastAsia="en-US"/>
    </w:rPr>
  </w:style>
  <w:style w:type="paragraph" w:styleId="CommentSubject">
    <w:name w:val="annotation subject"/>
    <w:basedOn w:val="CommentText"/>
    <w:next w:val="CommentText"/>
    <w:link w:val="CommentSubjectChar"/>
    <w:rsid w:val="00662376"/>
    <w:rPr>
      <w:b/>
      <w:bCs/>
    </w:rPr>
  </w:style>
  <w:style w:type="character" w:customStyle="1" w:styleId="CommentSubjectChar">
    <w:name w:val="Comment Subject Char"/>
    <w:basedOn w:val="CommentTextChar"/>
    <w:link w:val="CommentSubject"/>
    <w:rsid w:val="00662376"/>
    <w:rPr>
      <w:b/>
      <w:bCs/>
      <w:lang w:val="en-US" w:eastAsia="en-US"/>
    </w:rPr>
  </w:style>
  <w:style w:type="paragraph" w:styleId="BalloonText">
    <w:name w:val="Balloon Text"/>
    <w:basedOn w:val="Normal"/>
    <w:link w:val="BalloonTextChar"/>
    <w:rsid w:val="00662376"/>
    <w:rPr>
      <w:rFonts w:ascii="Tahoma" w:hAnsi="Tahoma" w:cs="Tahoma"/>
      <w:sz w:val="16"/>
      <w:szCs w:val="16"/>
    </w:rPr>
  </w:style>
  <w:style w:type="character" w:customStyle="1" w:styleId="BalloonTextChar">
    <w:name w:val="Balloon Text Char"/>
    <w:basedOn w:val="DefaultParagraphFont"/>
    <w:link w:val="BalloonText"/>
    <w:rsid w:val="00662376"/>
    <w:rPr>
      <w:rFonts w:ascii="Tahoma" w:hAnsi="Tahoma" w:cs="Tahoma"/>
      <w:sz w:val="16"/>
      <w:szCs w:val="16"/>
      <w:lang w:val="en-US" w:eastAsia="en-US"/>
    </w:rPr>
  </w:style>
  <w:style w:type="paragraph" w:styleId="ListParagraph">
    <w:name w:val="List Paragraph"/>
    <w:basedOn w:val="Normal"/>
    <w:uiPriority w:val="34"/>
    <w:qFormat/>
    <w:rsid w:val="00C84C9F"/>
    <w:pPr>
      <w:spacing w:after="200" w:line="276" w:lineRule="auto"/>
      <w:ind w:left="720"/>
      <w:contextualSpacing/>
    </w:pPr>
    <w:rPr>
      <w:rFonts w:asciiTheme="minorHAnsi" w:eastAsiaTheme="minorHAnsi" w:hAnsiTheme="minorHAnsi" w:cstheme="minorBidi"/>
      <w:sz w:val="22"/>
      <w:szCs w:val="22"/>
    </w:rPr>
  </w:style>
  <w:style w:type="table" w:styleId="TableGrid">
    <w:name w:val="Table Grid"/>
    <w:basedOn w:val="TableNormal"/>
    <w:uiPriority w:val="59"/>
    <w:rsid w:val="00C84C9F"/>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84C9F"/>
    <w:rPr>
      <w:color w:val="0000FF" w:themeColor="hyperlink"/>
      <w:u w:val="single"/>
    </w:rPr>
  </w:style>
  <w:style w:type="paragraph" w:styleId="PlainText">
    <w:name w:val="Plain Text"/>
    <w:basedOn w:val="Normal"/>
    <w:link w:val="PlainTextChar"/>
    <w:rsid w:val="00C84C9F"/>
    <w:pPr>
      <w:spacing w:after="240"/>
      <w:jc w:val="both"/>
    </w:pPr>
    <w:rPr>
      <w:rFonts w:ascii="Courier New" w:hAnsi="Courier New"/>
      <w:sz w:val="20"/>
      <w:szCs w:val="20"/>
      <w:lang w:eastAsia="en-GB"/>
    </w:rPr>
  </w:style>
  <w:style w:type="character" w:customStyle="1" w:styleId="PlainTextChar">
    <w:name w:val="Plain Text Char"/>
    <w:basedOn w:val="DefaultParagraphFont"/>
    <w:link w:val="PlainText"/>
    <w:rsid w:val="00C84C9F"/>
    <w:rPr>
      <w:rFonts w:ascii="Courier New" w:hAnsi="Courier New"/>
    </w:rPr>
  </w:style>
  <w:style w:type="paragraph" w:customStyle="1" w:styleId="ColorfulList-Accent11">
    <w:name w:val="Colorful List - Accent 11"/>
    <w:basedOn w:val="Normal"/>
    <w:uiPriority w:val="34"/>
    <w:qFormat/>
    <w:rsid w:val="00597C59"/>
    <w:pPr>
      <w:ind w:left="720"/>
    </w:pPr>
    <w:rPr>
      <w:rFonts w:ascii="Arial" w:hAnsi="Arial"/>
      <w:sz w:val="22"/>
      <w:szCs w:val="20"/>
      <w:lang w:eastAsia="en-GB"/>
    </w:rPr>
  </w:style>
  <w:style w:type="paragraph" w:customStyle="1" w:styleId="Default">
    <w:name w:val="Default"/>
    <w:rsid w:val="00597C59"/>
    <w:pPr>
      <w:autoSpaceDE w:val="0"/>
      <w:autoSpaceDN w:val="0"/>
      <w:adjustRightInd w:val="0"/>
    </w:pPr>
    <w:rPr>
      <w:rFonts w:ascii="Arial" w:eastAsia="Calibri" w:hAnsi="Arial" w:cs="Arial"/>
      <w:color w:val="000000"/>
      <w:sz w:val="24"/>
      <w:szCs w:val="24"/>
      <w:lang w:eastAsia="en-US"/>
    </w:rPr>
  </w:style>
  <w:style w:type="character" w:customStyle="1" w:styleId="UnresolvedMention1">
    <w:name w:val="Unresolved Mention1"/>
    <w:basedOn w:val="DefaultParagraphFont"/>
    <w:uiPriority w:val="99"/>
    <w:semiHidden/>
    <w:unhideWhenUsed/>
    <w:rsid w:val="0084344F"/>
    <w:rPr>
      <w:color w:val="605E5C"/>
      <w:shd w:val="clear" w:color="auto" w:fill="E1DFDD"/>
    </w:rPr>
  </w:style>
  <w:style w:type="paragraph" w:customStyle="1" w:styleId="gmail-m-6836540349590713609gmail-m-7761125772215725732gmail-m1439668591920762595msolistparagraph">
    <w:name w:val="gmail-m_-6836540349590713609gmail-m-7761125772215725732gmail-m1439668591920762595msolistparagraph"/>
    <w:basedOn w:val="Normal"/>
    <w:rsid w:val="005D430A"/>
    <w:pPr>
      <w:spacing w:before="100" w:beforeAutospacing="1" w:after="100" w:afterAutospacing="1"/>
    </w:pPr>
    <w:rPr>
      <w:rFonts w:eastAsiaTheme="minorHAnsi"/>
      <w:lang w:eastAsia="en-GB"/>
    </w:rPr>
  </w:style>
  <w:style w:type="paragraph" w:customStyle="1" w:styleId="gmail-m-6836540349590713609gmail-m-7761125772215725732gmail-m1439668591920762595m4546480928823171743m222396293155724924msolistparagraph">
    <w:name w:val="gmail-m_-6836540349590713609gmail-m-7761125772215725732gmail-m1439668591920762595m4546480928823171743m222396293155724924msolistparagraph"/>
    <w:basedOn w:val="Normal"/>
    <w:rsid w:val="005D430A"/>
    <w:pPr>
      <w:spacing w:before="100" w:beforeAutospacing="1" w:after="100" w:afterAutospacing="1"/>
    </w:pPr>
    <w:rPr>
      <w:rFonts w:eastAsiaTheme="minorHAnsi"/>
      <w:lang w:eastAsia="en-GB"/>
    </w:rPr>
  </w:style>
  <w:style w:type="character" w:customStyle="1" w:styleId="UnresolvedMention2">
    <w:name w:val="Unresolved Mention2"/>
    <w:basedOn w:val="DefaultParagraphFont"/>
    <w:uiPriority w:val="99"/>
    <w:semiHidden/>
    <w:unhideWhenUsed/>
    <w:rsid w:val="00F519A0"/>
    <w:rPr>
      <w:color w:val="605E5C"/>
      <w:shd w:val="clear" w:color="auto" w:fill="E1DFDD"/>
    </w:rPr>
  </w:style>
  <w:style w:type="character" w:styleId="UnresolvedMention">
    <w:name w:val="Unresolved Mention"/>
    <w:basedOn w:val="DefaultParagraphFont"/>
    <w:uiPriority w:val="99"/>
    <w:semiHidden/>
    <w:unhideWhenUsed/>
    <w:rsid w:val="00C71837"/>
    <w:rPr>
      <w:color w:val="605E5C"/>
      <w:shd w:val="clear" w:color="auto" w:fill="E1DFDD"/>
    </w:rPr>
  </w:style>
  <w:style w:type="paragraph" w:customStyle="1" w:styleId="Normal1">
    <w:name w:val="Normal1"/>
    <w:rsid w:val="005B26C5"/>
    <w:pPr>
      <w:jc w:val="both"/>
    </w:pPr>
    <w:rPr>
      <w:rFonts w:ascii="Verdana" w:eastAsia="Verdana" w:hAnsi="Verdana" w:cs="Verdana"/>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24005">
      <w:bodyDiv w:val="1"/>
      <w:marLeft w:val="0"/>
      <w:marRight w:val="0"/>
      <w:marTop w:val="0"/>
      <w:marBottom w:val="0"/>
      <w:divBdr>
        <w:top w:val="none" w:sz="0" w:space="0" w:color="auto"/>
        <w:left w:val="none" w:sz="0" w:space="0" w:color="auto"/>
        <w:bottom w:val="none" w:sz="0" w:space="0" w:color="auto"/>
        <w:right w:val="none" w:sz="0" w:space="0" w:color="auto"/>
      </w:divBdr>
    </w:div>
    <w:div w:id="508449835">
      <w:bodyDiv w:val="1"/>
      <w:marLeft w:val="0"/>
      <w:marRight w:val="0"/>
      <w:marTop w:val="0"/>
      <w:marBottom w:val="0"/>
      <w:divBdr>
        <w:top w:val="none" w:sz="0" w:space="0" w:color="auto"/>
        <w:left w:val="none" w:sz="0" w:space="0" w:color="auto"/>
        <w:bottom w:val="none" w:sz="0" w:space="0" w:color="auto"/>
        <w:right w:val="none" w:sz="0" w:space="0" w:color="auto"/>
      </w:divBdr>
    </w:div>
    <w:div w:id="970792330">
      <w:bodyDiv w:val="1"/>
      <w:marLeft w:val="0"/>
      <w:marRight w:val="0"/>
      <w:marTop w:val="0"/>
      <w:marBottom w:val="0"/>
      <w:divBdr>
        <w:top w:val="none" w:sz="0" w:space="0" w:color="auto"/>
        <w:left w:val="none" w:sz="0" w:space="0" w:color="auto"/>
        <w:bottom w:val="none" w:sz="0" w:space="0" w:color="auto"/>
        <w:right w:val="none" w:sz="0" w:space="0" w:color="auto"/>
      </w:divBdr>
      <w:divsChild>
        <w:div w:id="961234013">
          <w:marLeft w:val="0"/>
          <w:marRight w:val="0"/>
          <w:marTop w:val="0"/>
          <w:marBottom w:val="0"/>
          <w:divBdr>
            <w:top w:val="none" w:sz="0" w:space="0" w:color="auto"/>
            <w:left w:val="none" w:sz="0" w:space="0" w:color="auto"/>
            <w:bottom w:val="none" w:sz="0" w:space="0" w:color="auto"/>
            <w:right w:val="none" w:sz="0" w:space="0" w:color="auto"/>
          </w:divBdr>
          <w:divsChild>
            <w:div w:id="1784881793">
              <w:marLeft w:val="0"/>
              <w:marRight w:val="0"/>
              <w:marTop w:val="300"/>
              <w:marBottom w:val="0"/>
              <w:divBdr>
                <w:top w:val="none" w:sz="0" w:space="0" w:color="auto"/>
                <w:left w:val="none" w:sz="0" w:space="0" w:color="auto"/>
                <w:bottom w:val="none" w:sz="0" w:space="0" w:color="auto"/>
                <w:right w:val="none" w:sz="0" w:space="0" w:color="auto"/>
              </w:divBdr>
              <w:divsChild>
                <w:div w:id="622273151">
                  <w:marLeft w:val="0"/>
                  <w:marRight w:val="300"/>
                  <w:marTop w:val="0"/>
                  <w:marBottom w:val="0"/>
                  <w:divBdr>
                    <w:top w:val="none" w:sz="0" w:space="0" w:color="auto"/>
                    <w:left w:val="none" w:sz="0" w:space="0" w:color="auto"/>
                    <w:bottom w:val="none" w:sz="0" w:space="0" w:color="auto"/>
                    <w:right w:val="none" w:sz="0" w:space="0" w:color="auto"/>
                  </w:divBdr>
                  <w:divsChild>
                    <w:div w:id="1990093756">
                      <w:marLeft w:val="0"/>
                      <w:marRight w:val="0"/>
                      <w:marTop w:val="0"/>
                      <w:marBottom w:val="300"/>
                      <w:divBdr>
                        <w:top w:val="none" w:sz="0" w:space="0" w:color="auto"/>
                        <w:left w:val="none" w:sz="0" w:space="0" w:color="auto"/>
                        <w:bottom w:val="dashed" w:sz="6" w:space="15" w:color="5D87A1"/>
                        <w:right w:val="none" w:sz="0" w:space="0" w:color="auto"/>
                      </w:divBdr>
                    </w:div>
                  </w:divsChild>
                </w:div>
              </w:divsChild>
            </w:div>
          </w:divsChild>
        </w:div>
      </w:divsChild>
    </w:div>
    <w:div w:id="1683315618">
      <w:bodyDiv w:val="1"/>
      <w:marLeft w:val="0"/>
      <w:marRight w:val="0"/>
      <w:marTop w:val="0"/>
      <w:marBottom w:val="0"/>
      <w:divBdr>
        <w:top w:val="none" w:sz="0" w:space="0" w:color="auto"/>
        <w:left w:val="none" w:sz="0" w:space="0" w:color="auto"/>
        <w:bottom w:val="none" w:sz="0" w:space="0" w:color="auto"/>
        <w:right w:val="none" w:sz="0" w:space="0" w:color="auto"/>
      </w:divBdr>
    </w:div>
    <w:div w:id="1930037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thecommonwealth.org/terms-and-condition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ustainableenergy@commonwealth.int"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5a7065bc-64eb-4c10-937d-809cc42d23d7" xsi:nil="true"/>
    <lcf76f155ced4ddcb4097134ff3c332f xmlns="24339691-f6e6-4c37-9e4b-ba03e2030f22">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4AFE9305EFE8F4FA3295A86EB035787" ma:contentTypeVersion="18" ma:contentTypeDescription="Create a new document." ma:contentTypeScope="" ma:versionID="03bff0457d9ade9581a7bf120372d1e5">
  <xsd:schema xmlns:xsd="http://www.w3.org/2001/XMLSchema" xmlns:xs="http://www.w3.org/2001/XMLSchema" xmlns:p="http://schemas.microsoft.com/office/2006/metadata/properties" xmlns:ns1="http://schemas.microsoft.com/sharepoint/v3" xmlns:ns2="24339691-f6e6-4c37-9e4b-ba03e2030f22" xmlns:ns3="9d0a4623-c864-491c-b5bc-3e6bb733add1" xmlns:ns4="5a7065bc-64eb-4c10-937d-809cc42d23d7" targetNamespace="http://schemas.microsoft.com/office/2006/metadata/properties" ma:root="true" ma:fieldsID="78d49102446f60113e73580520906d30" ns1:_="" ns2:_="" ns3:_="" ns4:_="">
    <xsd:import namespace="http://schemas.microsoft.com/sharepoint/v3"/>
    <xsd:import namespace="24339691-f6e6-4c37-9e4b-ba03e2030f22"/>
    <xsd:import namespace="9d0a4623-c864-491c-b5bc-3e6bb733add1"/>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1:_ip_UnifiedCompliancePolicyProperties" minOccurs="0"/>
                <xsd:element ref="ns1:_ip_UnifiedCompliancePolicyUIAction"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4339691-f6e6-4c37-9e4b-ba03e2030f2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9d0a4623-c864-491c-b5bc-3e6bb733add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df5d2c64-3be6-48a2-9df5-1dec36999e03}" ma:internalName="TaxCatchAll" ma:showField="CatchAllData" ma:web="9d0a4623-c864-491c-b5bc-3e6bb733add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B7CF29-A984-47B3-A606-D461B29C36A9}">
  <ds:schemaRefs>
    <ds:schemaRef ds:uri="http://schemas.microsoft.com/sharepoint/v3/contenttype/forms"/>
  </ds:schemaRefs>
</ds:datastoreItem>
</file>

<file path=customXml/itemProps2.xml><?xml version="1.0" encoding="utf-8"?>
<ds:datastoreItem xmlns:ds="http://schemas.openxmlformats.org/officeDocument/2006/customXml" ds:itemID="{7476BFEF-614C-4157-9291-59EE79C15A92}">
  <ds:schemaRefs>
    <ds:schemaRef ds:uri="http://schemas.microsoft.com/office/2006/metadata/properties"/>
    <ds:schemaRef ds:uri="http://schemas.microsoft.com/office/infopath/2007/PartnerControls"/>
    <ds:schemaRef ds:uri="http://schemas.microsoft.com/sharepoint/v3"/>
    <ds:schemaRef ds:uri="5a7065bc-64eb-4c10-937d-809cc42d23d7"/>
    <ds:schemaRef ds:uri="24339691-f6e6-4c37-9e4b-ba03e2030f22"/>
  </ds:schemaRefs>
</ds:datastoreItem>
</file>

<file path=customXml/itemProps3.xml><?xml version="1.0" encoding="utf-8"?>
<ds:datastoreItem xmlns:ds="http://schemas.openxmlformats.org/officeDocument/2006/customXml" ds:itemID="{986634D0-D205-4B90-96D0-1F9AD62BD7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4339691-f6e6-4c37-9e4b-ba03e2030f22"/>
    <ds:schemaRef ds:uri="9d0a4623-c864-491c-b5bc-3e6bb733add1"/>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7BB3DA1-CCCD-45FF-8B1F-738B9BDA4C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883</Words>
  <Characters>5270</Characters>
  <Application>Microsoft Office Word</Application>
  <DocSecurity>4</DocSecurity>
  <Lines>43</Lines>
  <Paragraphs>12</Paragraphs>
  <ScaleCrop>false</ScaleCrop>
  <HeadingPairs>
    <vt:vector size="2" baseType="variant">
      <vt:variant>
        <vt:lpstr>Title</vt:lpstr>
      </vt:variant>
      <vt:variant>
        <vt:i4>1</vt:i4>
      </vt:variant>
    </vt:vector>
  </HeadingPairs>
  <TitlesOfParts>
    <vt:vector size="1" baseType="lpstr">
      <vt:lpstr>ECONOMIC AFFAIRS DIVISION</vt:lpstr>
    </vt:vector>
  </TitlesOfParts>
  <Company>Commonwealth Secretariat</Company>
  <LinksUpToDate>false</LinksUpToDate>
  <CharactersWithSpaces>6141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ECONOMIC AFFAIRS DIVISION</dc:title>
  <dc:subject/>
  <dc:creator>a.ali@commonwealth.int</dc:creator>
  <cp:keywords/>
  <dc:description/>
  <cp:lastModifiedBy>Coffie, Raymond</cp:lastModifiedBy>
  <cp:revision>2</cp:revision>
  <cp:lastPrinted>2016-02-19T10:00:00Z</cp:lastPrinted>
  <dcterms:created xsi:type="dcterms:W3CDTF">2023-01-31T10:34:00Z</dcterms:created>
  <dcterms:modified xsi:type="dcterms:W3CDTF">2023-01-31T10:34:00Z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0x01010044AFE9305EFE8F4FA3295A86EB035787</vt:lpwstr>
  </property>
</Properties>
</file>